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B9" w:rsidRDefault="002A4EB9" w:rsidP="007E2914">
      <w:pPr>
        <w:spacing w:after="0"/>
        <w:jc w:val="right"/>
      </w:pPr>
    </w:p>
    <w:p w:rsidR="002A4EB9" w:rsidRDefault="00C701CD" w:rsidP="00C701CD">
      <w:pPr>
        <w:spacing w:after="0"/>
        <w:jc w:val="right"/>
      </w:pPr>
      <w:r w:rsidRPr="00C701CD">
        <w:rPr>
          <w:noProof/>
        </w:rPr>
        <w:drawing>
          <wp:inline distT="0" distB="0" distL="0" distR="0">
            <wp:extent cx="940434" cy="1133856"/>
            <wp:effectExtent l="0" t="0" r="0" b="0"/>
            <wp:docPr id="1" name="Picture 1" descr="C:\Taha files\سوابق\13 Pictures\عکس پرسنلی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aha files\سوابق\13 Pictures\عکس پرسنلی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4" cy="114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EB9" w:rsidRDefault="002A4EB9" w:rsidP="00E50BB6">
      <w:pPr>
        <w:spacing w:after="0"/>
      </w:pPr>
    </w:p>
    <w:p w:rsidR="002A4EB9" w:rsidRDefault="002A4EB9" w:rsidP="00E50BB6">
      <w:pPr>
        <w:spacing w:after="0"/>
      </w:pPr>
      <w:bookmarkStart w:id="0" w:name="_GoBack"/>
      <w:bookmarkEnd w:id="0"/>
    </w:p>
    <w:p w:rsidR="00E60CEA" w:rsidRDefault="00E93BC6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معصومه فخر طه</w:t>
      </w:r>
    </w:p>
    <w:p w:rsidR="00E60CEA" w:rsidRDefault="008166F5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دانشیار</w:t>
      </w:r>
    </w:p>
    <w:p w:rsidR="002A4EB9" w:rsidRPr="00643081" w:rsidRDefault="00E93BC6" w:rsidP="00E93BC6">
      <w:pPr>
        <w:bidi/>
        <w:spacing w:after="0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پست الکترونیکی: </w:t>
      </w:r>
      <w:r>
        <w:rPr>
          <w:rFonts w:cs="B Lotus"/>
          <w:sz w:val="24"/>
          <w:szCs w:val="24"/>
          <w:lang w:bidi="fa-IR"/>
        </w:rPr>
        <w:t>mftaha</w:t>
      </w:r>
      <w:r w:rsidR="00C92651">
        <w:rPr>
          <w:rFonts w:cs="B Lotus"/>
          <w:sz w:val="24"/>
          <w:szCs w:val="24"/>
          <w:lang w:bidi="fa-IR"/>
        </w:rPr>
        <w:t>@nigeb.ac.ir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 xml:space="preserve">آدرس اینترنتی: </w:t>
      </w:r>
      <w:r w:rsidRPr="00643081">
        <w:rPr>
          <w:rFonts w:cs="B Lotus"/>
          <w:sz w:val="24"/>
          <w:szCs w:val="24"/>
          <w:lang w:bidi="fa-IR"/>
        </w:rPr>
        <w:t>nigeb.ac.ir</w:t>
      </w:r>
    </w:p>
    <w:p w:rsidR="002A4EB9" w:rsidRPr="00643081" w:rsidRDefault="002A4EB9" w:rsidP="00FD4485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>تلفن: 44787</w:t>
      </w:r>
      <w:r w:rsidR="00FD4485">
        <w:rPr>
          <w:rFonts w:cs="B Lotus" w:hint="cs"/>
          <w:sz w:val="24"/>
          <w:szCs w:val="24"/>
          <w:rtl/>
          <w:lang w:bidi="fa-IR"/>
        </w:rPr>
        <w:t>381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>دورنگار: 44787395</w:t>
      </w:r>
    </w:p>
    <w:p w:rsidR="002A4EB9" w:rsidRPr="00643081" w:rsidRDefault="002A4EB9" w:rsidP="00E60CEA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 xml:space="preserve">تلفن همراه: 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>آدرس: انتهای بزرگراه همت غرب، بلوار پژوهش، پژوهشگاه ملی مهندسی ژنتیک و زیست فناوری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E50BB6" w:rsidRDefault="00E50BB6">
      <w:pPr>
        <w:rPr>
          <w:rFonts w:cs="B Lotus"/>
          <w:sz w:val="24"/>
          <w:szCs w:val="24"/>
          <w:rtl/>
          <w:lang w:bidi="fa-IR"/>
        </w:rPr>
      </w:pPr>
      <w:r>
        <w:rPr>
          <w:rFonts w:cs="B Lotus"/>
          <w:sz w:val="24"/>
          <w:szCs w:val="24"/>
          <w:rtl/>
          <w:lang w:bidi="fa-IR"/>
        </w:rPr>
        <w:br w:type="page"/>
      </w:r>
    </w:p>
    <w:p w:rsidR="002A4EB9" w:rsidRPr="00E50BB6" w:rsidRDefault="002A4EB9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 xml:space="preserve">مشخصات فردی </w:t>
      </w:r>
    </w:p>
    <w:p w:rsidR="0050213A" w:rsidRDefault="00E93BC6" w:rsidP="00E93BC6">
      <w:pPr>
        <w:bidi/>
        <w:spacing w:after="0" w:line="360" w:lineRule="auto"/>
        <w:jc w:val="both"/>
        <w:rPr>
          <w:rFonts w:cs="B Lotus"/>
          <w:color w:val="000000"/>
          <w:sz w:val="24"/>
          <w:szCs w:val="24"/>
          <w:rtl/>
          <w:lang w:val="de-CH" w:bidi="fa-IR"/>
        </w:rPr>
      </w:pPr>
      <w:r>
        <w:rPr>
          <w:rFonts w:cs="B Lotus" w:hint="cs"/>
          <w:color w:val="000000"/>
          <w:sz w:val="24"/>
          <w:szCs w:val="24"/>
          <w:rtl/>
          <w:lang w:val="de-CH" w:bidi="fa-IR"/>
        </w:rPr>
        <w:t>معصومه فخر طه</w:t>
      </w:r>
    </w:p>
    <w:p w:rsidR="008166F5" w:rsidRPr="00643081" w:rsidRDefault="008166F5" w:rsidP="008166F5">
      <w:pPr>
        <w:bidi/>
        <w:spacing w:after="0" w:line="360" w:lineRule="auto"/>
        <w:jc w:val="both"/>
        <w:rPr>
          <w:rFonts w:cs="B Lotus"/>
          <w:color w:val="000000"/>
          <w:sz w:val="24"/>
          <w:szCs w:val="24"/>
          <w:rtl/>
          <w:lang w:bidi="fa-IR"/>
        </w:rPr>
      </w:pPr>
      <w:r>
        <w:rPr>
          <w:rFonts w:cs="B Lotus" w:hint="cs"/>
          <w:color w:val="000000"/>
          <w:sz w:val="24"/>
          <w:szCs w:val="24"/>
          <w:rtl/>
          <w:lang w:val="de-CH" w:bidi="fa-IR"/>
        </w:rPr>
        <w:t>دانشیار</w:t>
      </w:r>
    </w:p>
    <w:p w:rsidR="0050213A" w:rsidRPr="00643081" w:rsidRDefault="00115D38" w:rsidP="00E60CEA">
      <w:pPr>
        <w:bidi/>
        <w:spacing w:after="0"/>
        <w:jc w:val="both"/>
        <w:rPr>
          <w:rFonts w:cs="B Lotus"/>
          <w:color w:val="000000"/>
          <w:sz w:val="24"/>
          <w:szCs w:val="24"/>
          <w:rtl/>
          <w:lang w:bidi="fa-IR"/>
        </w:rPr>
      </w:pPr>
      <w:r w:rsidRPr="005F67D0">
        <w:rPr>
          <w:rFonts w:cs="B Lotus" w:hint="cs"/>
          <w:color w:val="000000"/>
          <w:sz w:val="24"/>
          <w:szCs w:val="24"/>
          <w:rtl/>
        </w:rPr>
        <w:t xml:space="preserve">تاریخ تولد: </w:t>
      </w:r>
      <w:r w:rsidR="008166F5" w:rsidRPr="005F67D0">
        <w:rPr>
          <w:rFonts w:cs="B Lotus" w:hint="cs"/>
          <w:color w:val="000000"/>
          <w:sz w:val="24"/>
          <w:szCs w:val="24"/>
          <w:rtl/>
          <w:lang w:bidi="fa-IR"/>
        </w:rPr>
        <w:t>1352</w:t>
      </w:r>
    </w:p>
    <w:p w:rsidR="00115D38" w:rsidRPr="00643081" w:rsidRDefault="00115D38" w:rsidP="00E50BB6">
      <w:pPr>
        <w:bidi/>
        <w:spacing w:after="0"/>
        <w:jc w:val="both"/>
        <w:rPr>
          <w:rFonts w:cs="B Lotus"/>
          <w:color w:val="000000"/>
          <w:sz w:val="24"/>
          <w:szCs w:val="24"/>
        </w:rPr>
      </w:pPr>
      <w:r w:rsidRPr="00643081">
        <w:rPr>
          <w:rFonts w:cs="B Lotus" w:hint="cs"/>
          <w:color w:val="000000"/>
          <w:sz w:val="24"/>
          <w:szCs w:val="24"/>
          <w:rtl/>
        </w:rPr>
        <w:t>آدرس: صندوق پستی: 14965-161، ایران، تهران، کیلومتر 15 اتوبان تهران-کرج، شهرک علم و فناوری پژوهش، پژوهشگاه ملی مهندسی ژنتیک و تکنولوژی زیستی</w:t>
      </w:r>
    </w:p>
    <w:p w:rsidR="0050213A" w:rsidRPr="00643081" w:rsidRDefault="00115D38" w:rsidP="00FD4485">
      <w:pPr>
        <w:pStyle w:val="Header"/>
        <w:tabs>
          <w:tab w:val="left" w:pos="720"/>
        </w:tabs>
        <w:bidi/>
        <w:jc w:val="both"/>
        <w:rPr>
          <w:rFonts w:cs="B Lotus"/>
          <w:color w:val="000000"/>
          <w:sz w:val="24"/>
          <w:szCs w:val="24"/>
          <w:rtl/>
        </w:rPr>
      </w:pPr>
      <w:r w:rsidRPr="00643081">
        <w:rPr>
          <w:rFonts w:cs="B Lotus" w:hint="cs"/>
          <w:color w:val="000000"/>
          <w:sz w:val="24"/>
          <w:szCs w:val="24"/>
          <w:rtl/>
        </w:rPr>
        <w:t>تلفن: 44787</w:t>
      </w:r>
      <w:r w:rsidR="00FD4485">
        <w:rPr>
          <w:rFonts w:cs="B Lotus" w:hint="cs"/>
          <w:color w:val="000000"/>
          <w:sz w:val="24"/>
          <w:szCs w:val="24"/>
          <w:rtl/>
        </w:rPr>
        <w:t>381</w:t>
      </w:r>
      <w:r w:rsidRPr="00643081">
        <w:rPr>
          <w:rFonts w:cs="B Lotus" w:hint="cs"/>
          <w:color w:val="000000"/>
          <w:sz w:val="24"/>
          <w:szCs w:val="24"/>
          <w:rtl/>
        </w:rPr>
        <w:t>-21-0098</w:t>
      </w:r>
    </w:p>
    <w:p w:rsidR="00115D38" w:rsidRPr="00643081" w:rsidRDefault="00115D38" w:rsidP="00E50BB6">
      <w:pPr>
        <w:pStyle w:val="Header"/>
        <w:tabs>
          <w:tab w:val="left" w:pos="720"/>
        </w:tabs>
        <w:bidi/>
        <w:jc w:val="both"/>
        <w:rPr>
          <w:rFonts w:cs="B Lotus"/>
          <w:color w:val="000000"/>
          <w:sz w:val="24"/>
          <w:szCs w:val="24"/>
          <w:rtl/>
        </w:rPr>
      </w:pPr>
      <w:r w:rsidRPr="00643081">
        <w:rPr>
          <w:rFonts w:cs="B Lotus" w:hint="cs"/>
          <w:color w:val="000000"/>
          <w:sz w:val="24"/>
          <w:szCs w:val="24"/>
          <w:rtl/>
        </w:rPr>
        <w:t>فکس: 44787393-21-0098</w:t>
      </w:r>
    </w:p>
    <w:p w:rsidR="00115D38" w:rsidRPr="00643081" w:rsidRDefault="00115D38" w:rsidP="00E50BB6">
      <w:pPr>
        <w:pStyle w:val="Header"/>
        <w:tabs>
          <w:tab w:val="left" w:pos="720"/>
        </w:tabs>
        <w:jc w:val="both"/>
        <w:rPr>
          <w:rFonts w:cs="B Lotus"/>
          <w:color w:val="000000"/>
          <w:sz w:val="24"/>
          <w:szCs w:val="24"/>
        </w:rPr>
      </w:pPr>
    </w:p>
    <w:p w:rsidR="0050213A" w:rsidRDefault="00643081" w:rsidP="00E50BB6">
      <w:pPr>
        <w:bidi/>
        <w:spacing w:after="0"/>
        <w:jc w:val="both"/>
        <w:rPr>
          <w:rFonts w:cs="B Titr"/>
          <w:b/>
          <w:bCs/>
          <w:color w:val="000000"/>
          <w:sz w:val="24"/>
          <w:szCs w:val="24"/>
          <w:rtl/>
          <w:lang w:val="fr-CH"/>
        </w:rPr>
      </w:pPr>
      <w:r w:rsidRPr="00E50BB6">
        <w:rPr>
          <w:rFonts w:cs="B Titr" w:hint="cs"/>
          <w:b/>
          <w:bCs/>
          <w:color w:val="000000"/>
          <w:sz w:val="24"/>
          <w:szCs w:val="24"/>
          <w:rtl/>
          <w:lang w:val="fr-CH"/>
        </w:rPr>
        <w:t xml:space="preserve">تحصیلات: </w:t>
      </w:r>
    </w:p>
    <w:tbl>
      <w:tblPr>
        <w:tblStyle w:val="TableGrid"/>
        <w:bidiVisual/>
        <w:tblW w:w="9257" w:type="dxa"/>
        <w:tblInd w:w="112" w:type="dxa"/>
        <w:tblLook w:val="01E0"/>
      </w:tblPr>
      <w:tblGrid>
        <w:gridCol w:w="1560"/>
        <w:gridCol w:w="2575"/>
        <w:gridCol w:w="1865"/>
        <w:gridCol w:w="2040"/>
        <w:gridCol w:w="1217"/>
      </w:tblGrid>
      <w:tr w:rsidR="00490D64" w:rsidRPr="00C12508" w:rsidTr="00357F13">
        <w:tc>
          <w:tcPr>
            <w:tcW w:w="1560" w:type="dxa"/>
          </w:tcPr>
          <w:p w:rsidR="00490D64" w:rsidRPr="00C12508" w:rsidRDefault="00490D64" w:rsidP="00357F1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مقطع تحصيلي</w:t>
            </w:r>
          </w:p>
        </w:tc>
        <w:tc>
          <w:tcPr>
            <w:tcW w:w="2575" w:type="dxa"/>
          </w:tcPr>
          <w:p w:rsidR="00490D64" w:rsidRPr="00C12508" w:rsidRDefault="00490D64" w:rsidP="00357F1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رشته تحصيلي</w:t>
            </w:r>
          </w:p>
        </w:tc>
        <w:tc>
          <w:tcPr>
            <w:tcW w:w="1865" w:type="dxa"/>
          </w:tcPr>
          <w:p w:rsidR="00490D64" w:rsidRPr="00C12508" w:rsidRDefault="00490D64" w:rsidP="00357F1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2040" w:type="dxa"/>
          </w:tcPr>
          <w:p w:rsidR="00490D64" w:rsidRPr="00C12508" w:rsidRDefault="00490D64" w:rsidP="00357F1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فارغ التحصيلي</w:t>
            </w:r>
          </w:p>
        </w:tc>
        <w:tc>
          <w:tcPr>
            <w:tcW w:w="1217" w:type="dxa"/>
          </w:tcPr>
          <w:p w:rsidR="00490D64" w:rsidRPr="00C12508" w:rsidRDefault="00490D64" w:rsidP="00357F1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</w:tr>
      <w:tr w:rsidR="00490D64" w:rsidRPr="00C12508" w:rsidTr="00357F13">
        <w:tc>
          <w:tcPr>
            <w:tcW w:w="1560" w:type="dxa"/>
          </w:tcPr>
          <w:p w:rsidR="00490D64" w:rsidRPr="00C12508" w:rsidRDefault="00490D64" w:rsidP="00357F1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ليسانس</w:t>
            </w:r>
          </w:p>
        </w:tc>
        <w:tc>
          <w:tcPr>
            <w:tcW w:w="2575" w:type="dxa"/>
          </w:tcPr>
          <w:p w:rsidR="00490D64" w:rsidRPr="005F67D0" w:rsidRDefault="00357F13" w:rsidP="005F67D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F67D0">
              <w:rPr>
                <w:rFonts w:cs="B Lotus" w:hint="cs"/>
                <w:sz w:val="24"/>
                <w:szCs w:val="24"/>
                <w:rtl/>
                <w:lang w:bidi="fa-IR"/>
              </w:rPr>
              <w:t>فیزیوتراپی</w:t>
            </w:r>
            <w:r w:rsidRPr="005F67D0">
              <w:rPr>
                <w:rFonts w:cs="B Lotus"/>
                <w:sz w:val="24"/>
                <w:szCs w:val="24"/>
                <w:rtl/>
                <w:lang w:bidi="fa-IR"/>
              </w:rPr>
              <w:tab/>
            </w:r>
            <w:r w:rsidRPr="005F67D0">
              <w:rPr>
                <w:rFonts w:cs="B Lotus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65" w:type="dxa"/>
            <w:vAlign w:val="center"/>
          </w:tcPr>
          <w:p w:rsidR="00490D64" w:rsidRPr="005F67D0" w:rsidRDefault="00357F13" w:rsidP="005F67D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F67D0">
              <w:rPr>
                <w:rFonts w:cs="B Lotus"/>
                <w:sz w:val="24"/>
                <w:szCs w:val="24"/>
                <w:rtl/>
                <w:lang w:bidi="fa-IR"/>
              </w:rPr>
              <w:t>دانشگاه علوم پزشکی تهران</w:t>
            </w:r>
          </w:p>
        </w:tc>
        <w:tc>
          <w:tcPr>
            <w:tcW w:w="2040" w:type="dxa"/>
          </w:tcPr>
          <w:p w:rsidR="00490D64" w:rsidRPr="005F67D0" w:rsidRDefault="00357F13" w:rsidP="005F67D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F67D0">
              <w:rPr>
                <w:rFonts w:cs="B Lotus"/>
                <w:sz w:val="24"/>
                <w:szCs w:val="24"/>
                <w:rtl/>
                <w:lang w:bidi="fa-IR"/>
              </w:rPr>
              <w:t>1375</w:t>
            </w:r>
          </w:p>
        </w:tc>
        <w:tc>
          <w:tcPr>
            <w:tcW w:w="1217" w:type="dxa"/>
          </w:tcPr>
          <w:p w:rsidR="00490D64" w:rsidRPr="005F67D0" w:rsidRDefault="008166F5" w:rsidP="005F67D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F67D0">
              <w:rPr>
                <w:rFonts w:cs="B Lotus" w:hint="cs"/>
                <w:sz w:val="24"/>
                <w:szCs w:val="24"/>
                <w:rtl/>
                <w:lang w:bidi="fa-IR"/>
              </w:rPr>
              <w:t>ایران</w:t>
            </w:r>
          </w:p>
        </w:tc>
      </w:tr>
      <w:tr w:rsidR="008166F5" w:rsidRPr="00C12508" w:rsidTr="00357F13">
        <w:tc>
          <w:tcPr>
            <w:tcW w:w="1560" w:type="dxa"/>
            <w:tcBorders>
              <w:bottom w:val="single" w:sz="4" w:space="0" w:color="auto"/>
            </w:tcBorders>
          </w:tcPr>
          <w:p w:rsidR="008166F5" w:rsidRPr="00C12508" w:rsidRDefault="008166F5" w:rsidP="008166F5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فوق ليسانس</w:t>
            </w:r>
          </w:p>
        </w:tc>
        <w:tc>
          <w:tcPr>
            <w:tcW w:w="2575" w:type="dxa"/>
            <w:tcBorders>
              <w:bottom w:val="single" w:sz="4" w:space="0" w:color="auto"/>
            </w:tcBorders>
          </w:tcPr>
          <w:p w:rsidR="008166F5" w:rsidRPr="005F67D0" w:rsidRDefault="008166F5" w:rsidP="005F67D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F67D0">
              <w:rPr>
                <w:rFonts w:cs="B Lotus" w:hint="cs"/>
                <w:sz w:val="24"/>
                <w:szCs w:val="24"/>
                <w:rtl/>
                <w:lang w:bidi="fa-IR"/>
              </w:rPr>
              <w:t>علوم</w:t>
            </w:r>
            <w:r w:rsidR="005F67D0" w:rsidRPr="005F67D0">
              <w:rPr>
                <w:rFonts w:cs="B Lotus"/>
                <w:sz w:val="24"/>
                <w:szCs w:val="24"/>
                <w:lang w:bidi="fa-IR"/>
              </w:rPr>
              <w:t xml:space="preserve"> </w:t>
            </w:r>
            <w:r w:rsidRPr="005F67D0">
              <w:rPr>
                <w:rFonts w:cs="B Lotus" w:hint="cs"/>
                <w:sz w:val="24"/>
                <w:szCs w:val="24"/>
                <w:rtl/>
                <w:lang w:bidi="fa-IR"/>
              </w:rPr>
              <w:t>تشریح</w:t>
            </w:r>
            <w:r w:rsidR="005F67D0" w:rsidRPr="005F67D0">
              <w:rPr>
                <w:rFonts w:cs="B Lotus"/>
                <w:sz w:val="24"/>
                <w:szCs w:val="24"/>
                <w:lang w:bidi="fa-IR"/>
              </w:rPr>
              <w:t xml:space="preserve"> </w:t>
            </w:r>
            <w:r w:rsidRPr="005F67D0">
              <w:rPr>
                <w:rFonts w:cs="B Lotus" w:hint="cs"/>
                <w:sz w:val="24"/>
                <w:szCs w:val="24"/>
                <w:rtl/>
                <w:lang w:bidi="fa-IR"/>
              </w:rPr>
              <w:t>و</w:t>
            </w:r>
            <w:r w:rsidR="005F67D0" w:rsidRPr="005F67D0">
              <w:rPr>
                <w:rFonts w:cs="B Lotus"/>
                <w:sz w:val="24"/>
                <w:szCs w:val="24"/>
                <w:lang w:bidi="fa-IR"/>
              </w:rPr>
              <w:t xml:space="preserve"> </w:t>
            </w:r>
            <w:r w:rsidRPr="005F67D0">
              <w:rPr>
                <w:rFonts w:cs="B Lotus" w:hint="cs"/>
                <w:sz w:val="24"/>
                <w:szCs w:val="24"/>
                <w:rtl/>
                <w:lang w:bidi="fa-IR"/>
              </w:rPr>
              <w:t>کالبدشناسی</w:t>
            </w: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8166F5" w:rsidRPr="005F67D0" w:rsidRDefault="008166F5" w:rsidP="005F67D0">
            <w:pPr>
              <w:rPr>
                <w:rFonts w:cs="B Lotus"/>
                <w:sz w:val="24"/>
                <w:szCs w:val="24"/>
                <w:lang w:bidi="fa-IR"/>
              </w:rPr>
            </w:pPr>
            <w:r w:rsidRPr="005F67D0">
              <w:rPr>
                <w:rFonts w:cs="B Lotus"/>
                <w:sz w:val="24"/>
                <w:szCs w:val="24"/>
                <w:rtl/>
                <w:lang w:bidi="fa-IR"/>
              </w:rPr>
              <w:t>دانشگاه تربیت مدرس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8166F5" w:rsidRPr="005F67D0" w:rsidRDefault="008166F5" w:rsidP="005F67D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F67D0">
              <w:rPr>
                <w:rFonts w:cs="B Lotus" w:hint="cs"/>
                <w:sz w:val="24"/>
                <w:szCs w:val="24"/>
                <w:rtl/>
                <w:lang w:bidi="fa-IR"/>
              </w:rPr>
              <w:t>1379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8166F5" w:rsidRPr="005F67D0" w:rsidRDefault="008166F5" w:rsidP="005F67D0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5F67D0">
              <w:rPr>
                <w:rFonts w:cs="B Lotus" w:hint="cs"/>
                <w:sz w:val="24"/>
                <w:szCs w:val="24"/>
                <w:rtl/>
                <w:lang w:bidi="fa-IR"/>
              </w:rPr>
              <w:t>ایران</w:t>
            </w:r>
          </w:p>
        </w:tc>
      </w:tr>
      <w:tr w:rsidR="008166F5" w:rsidRPr="00C12508" w:rsidTr="00357F13">
        <w:tc>
          <w:tcPr>
            <w:tcW w:w="1560" w:type="dxa"/>
            <w:tcBorders>
              <w:bottom w:val="single" w:sz="4" w:space="0" w:color="auto"/>
            </w:tcBorders>
          </w:tcPr>
          <w:p w:rsidR="008166F5" w:rsidRPr="00C12508" w:rsidRDefault="000F7494" w:rsidP="000F7494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دکت</w:t>
            </w:r>
            <w:r w:rsidR="008166F5"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</w:p>
        </w:tc>
        <w:tc>
          <w:tcPr>
            <w:tcW w:w="2575" w:type="dxa"/>
            <w:tcBorders>
              <w:bottom w:val="single" w:sz="4" w:space="0" w:color="auto"/>
            </w:tcBorders>
          </w:tcPr>
          <w:p w:rsidR="008166F5" w:rsidRPr="005F67D0" w:rsidRDefault="008166F5" w:rsidP="008166F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F67D0">
              <w:rPr>
                <w:rFonts w:cs="B Lotus" w:hint="cs"/>
                <w:sz w:val="24"/>
                <w:szCs w:val="24"/>
                <w:rtl/>
                <w:lang w:bidi="fa-IR"/>
              </w:rPr>
              <w:t>علوم</w:t>
            </w:r>
            <w:r w:rsidR="005F67D0" w:rsidRPr="005F67D0">
              <w:rPr>
                <w:rFonts w:cs="B Lotus"/>
                <w:sz w:val="24"/>
                <w:szCs w:val="24"/>
                <w:lang w:bidi="fa-IR"/>
              </w:rPr>
              <w:t xml:space="preserve"> </w:t>
            </w:r>
            <w:r w:rsidRPr="005F67D0">
              <w:rPr>
                <w:rFonts w:cs="B Lotus" w:hint="cs"/>
                <w:sz w:val="24"/>
                <w:szCs w:val="24"/>
                <w:rtl/>
                <w:lang w:bidi="fa-IR"/>
              </w:rPr>
              <w:t>تشریح</w:t>
            </w:r>
            <w:r w:rsidR="005F67D0" w:rsidRPr="005F67D0">
              <w:rPr>
                <w:rFonts w:cs="B Lotus"/>
                <w:sz w:val="24"/>
                <w:szCs w:val="24"/>
                <w:lang w:bidi="fa-IR"/>
              </w:rPr>
              <w:t xml:space="preserve"> </w:t>
            </w:r>
            <w:r w:rsidRPr="005F67D0">
              <w:rPr>
                <w:rFonts w:cs="B Lotus" w:hint="cs"/>
                <w:sz w:val="24"/>
                <w:szCs w:val="24"/>
                <w:rtl/>
                <w:lang w:bidi="fa-IR"/>
              </w:rPr>
              <w:t>و</w:t>
            </w:r>
            <w:r w:rsidR="005F67D0" w:rsidRPr="005F67D0">
              <w:rPr>
                <w:rFonts w:cs="B Lotus"/>
                <w:sz w:val="24"/>
                <w:szCs w:val="24"/>
                <w:lang w:bidi="fa-IR"/>
              </w:rPr>
              <w:t xml:space="preserve"> </w:t>
            </w:r>
            <w:r w:rsidRPr="005F67D0">
              <w:rPr>
                <w:rFonts w:cs="B Lotus" w:hint="cs"/>
                <w:sz w:val="24"/>
                <w:szCs w:val="24"/>
                <w:rtl/>
                <w:lang w:bidi="fa-IR"/>
              </w:rPr>
              <w:t>کالبدشناسی</w:t>
            </w: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8166F5" w:rsidRPr="005F67D0" w:rsidRDefault="008166F5" w:rsidP="008166F5">
            <w:pPr>
              <w:rPr>
                <w:rFonts w:cs="B Lotus"/>
                <w:sz w:val="24"/>
                <w:szCs w:val="24"/>
                <w:lang w:bidi="fa-IR"/>
              </w:rPr>
            </w:pPr>
            <w:r w:rsidRPr="005F67D0">
              <w:rPr>
                <w:rFonts w:cs="B Lotus"/>
                <w:sz w:val="24"/>
                <w:szCs w:val="24"/>
                <w:rtl/>
                <w:lang w:bidi="fa-IR"/>
              </w:rPr>
              <w:t>دانشگاه تربیت مدرس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8166F5" w:rsidRPr="005F67D0" w:rsidRDefault="008166F5" w:rsidP="008166F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F67D0">
              <w:rPr>
                <w:rFonts w:cs="B Lotus" w:hint="cs"/>
                <w:sz w:val="24"/>
                <w:szCs w:val="24"/>
                <w:rtl/>
                <w:lang w:bidi="fa-IR"/>
              </w:rPr>
              <w:t>1385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8166F5" w:rsidRPr="005F67D0" w:rsidRDefault="008166F5" w:rsidP="008166F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5F67D0">
              <w:rPr>
                <w:rFonts w:cs="B Lotus" w:hint="cs"/>
                <w:sz w:val="24"/>
                <w:szCs w:val="24"/>
                <w:rtl/>
                <w:lang w:bidi="fa-IR"/>
              </w:rPr>
              <w:t>ایران</w:t>
            </w:r>
          </w:p>
        </w:tc>
      </w:tr>
    </w:tbl>
    <w:p w:rsidR="00490D64" w:rsidRPr="00E50BB6" w:rsidRDefault="00490D64" w:rsidP="00490D64">
      <w:pPr>
        <w:bidi/>
        <w:spacing w:after="0"/>
        <w:jc w:val="both"/>
        <w:rPr>
          <w:rFonts w:cs="B Titr"/>
          <w:b/>
          <w:bCs/>
          <w:color w:val="000000"/>
          <w:sz w:val="24"/>
          <w:szCs w:val="24"/>
          <w:rtl/>
          <w:lang w:val="fr-CH"/>
        </w:rPr>
      </w:pPr>
    </w:p>
    <w:p w:rsidR="00E50BB6" w:rsidRDefault="00E50BB6" w:rsidP="00E50BB6">
      <w:pPr>
        <w:bidi/>
        <w:spacing w:after="0"/>
        <w:jc w:val="both"/>
        <w:rPr>
          <w:rFonts w:cs="B Lotus"/>
          <w:color w:val="000000"/>
          <w:sz w:val="24"/>
          <w:szCs w:val="24"/>
          <w:rtl/>
          <w:lang w:bidi="fa-IR"/>
        </w:rPr>
      </w:pPr>
    </w:p>
    <w:p w:rsidR="00872408" w:rsidRPr="00E50BB6" w:rsidRDefault="00872408" w:rsidP="00E50BB6">
      <w:pPr>
        <w:bidi/>
        <w:spacing w:after="0"/>
        <w:jc w:val="both"/>
        <w:rPr>
          <w:rFonts w:cs="B Titr"/>
          <w:b/>
          <w:bCs/>
          <w:color w:val="000000"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color w:val="000000"/>
          <w:sz w:val="24"/>
          <w:szCs w:val="24"/>
          <w:rtl/>
          <w:lang w:bidi="fa-IR"/>
        </w:rPr>
        <w:t xml:space="preserve">سوابق پژوهشی: </w:t>
      </w:r>
    </w:p>
    <w:p w:rsidR="00E50BB6" w:rsidRDefault="00E50BB6" w:rsidP="00E60CEA">
      <w:pPr>
        <w:bidi/>
        <w:spacing w:after="0"/>
        <w:rPr>
          <w:rtl/>
        </w:rPr>
      </w:pPr>
    </w:p>
    <w:p w:rsidR="00E60CEA" w:rsidRDefault="00E60CEA" w:rsidP="00E60CEA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BB5843" w:rsidRPr="00E50BB6" w:rsidRDefault="00BB5843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t xml:space="preserve">زمینه های تحقیقاتی: </w:t>
      </w:r>
    </w:p>
    <w:p w:rsidR="00357F13" w:rsidRPr="00357F13" w:rsidRDefault="00357F13" w:rsidP="00357F13">
      <w:pPr>
        <w:bidi/>
        <w:spacing w:after="0"/>
        <w:rPr>
          <w:rFonts w:cs="B Lotus"/>
          <w:sz w:val="24"/>
          <w:szCs w:val="24"/>
          <w:lang w:bidi="fa-IR"/>
        </w:rPr>
      </w:pPr>
      <w:r w:rsidRPr="00357F13">
        <w:rPr>
          <w:rFonts w:cs="B Lotus" w:hint="cs"/>
          <w:sz w:val="24"/>
          <w:szCs w:val="24"/>
          <w:rtl/>
          <w:lang w:bidi="fa-IR"/>
        </w:rPr>
        <w:t>بیولوژی سلولهای</w:t>
      </w:r>
      <w:r w:rsidR="005F67D0">
        <w:rPr>
          <w:rFonts w:cs="B Lotus"/>
          <w:sz w:val="24"/>
          <w:szCs w:val="24"/>
          <w:lang w:bidi="fa-IR"/>
        </w:rPr>
        <w:t xml:space="preserve"> </w:t>
      </w:r>
      <w:r w:rsidRPr="00357F13">
        <w:rPr>
          <w:rFonts w:cs="B Lotus" w:hint="cs"/>
          <w:sz w:val="24"/>
          <w:szCs w:val="24"/>
          <w:rtl/>
          <w:lang w:bidi="fa-IR"/>
        </w:rPr>
        <w:t>بنیادی</w:t>
      </w:r>
      <w:r w:rsidRPr="00357F13">
        <w:rPr>
          <w:rFonts w:cs="B Lotus"/>
          <w:sz w:val="24"/>
          <w:szCs w:val="24"/>
          <w:rtl/>
          <w:lang w:bidi="fa-IR"/>
        </w:rPr>
        <w:t xml:space="preserve"> (</w:t>
      </w:r>
      <w:r w:rsidRPr="00357F13">
        <w:rPr>
          <w:rFonts w:cs="B Lotus" w:hint="cs"/>
          <w:sz w:val="24"/>
          <w:szCs w:val="24"/>
          <w:rtl/>
          <w:lang w:bidi="fa-IR"/>
        </w:rPr>
        <w:t xml:space="preserve">جنینی،بالغ و </w:t>
      </w:r>
      <w:proofErr w:type="spellStart"/>
      <w:r w:rsidRPr="00357F13">
        <w:rPr>
          <w:rFonts w:cs="B Lotus"/>
          <w:sz w:val="24"/>
          <w:szCs w:val="24"/>
          <w:lang w:val="en-GB" w:bidi="fa-IR"/>
        </w:rPr>
        <w:t>iPS</w:t>
      </w:r>
      <w:proofErr w:type="spellEnd"/>
      <w:r w:rsidRPr="00357F13">
        <w:rPr>
          <w:rFonts w:cs="B Lotus"/>
          <w:sz w:val="24"/>
          <w:szCs w:val="24"/>
          <w:rtl/>
          <w:lang w:bidi="fa-IR"/>
        </w:rPr>
        <w:t>)</w:t>
      </w:r>
    </w:p>
    <w:p w:rsidR="00357F13" w:rsidRPr="00357F13" w:rsidRDefault="00357F13" w:rsidP="00357F13">
      <w:pPr>
        <w:bidi/>
        <w:spacing w:after="0"/>
        <w:rPr>
          <w:rFonts w:cs="B Lotus"/>
          <w:sz w:val="24"/>
          <w:szCs w:val="24"/>
          <w:lang w:bidi="fa-IR"/>
        </w:rPr>
      </w:pPr>
      <w:r w:rsidRPr="00357F13">
        <w:rPr>
          <w:rFonts w:cs="B Lotus" w:hint="cs"/>
          <w:sz w:val="24"/>
          <w:szCs w:val="24"/>
          <w:rtl/>
          <w:lang w:bidi="fa-IR"/>
        </w:rPr>
        <w:t>مهندسی</w:t>
      </w:r>
      <w:r w:rsidR="005F67D0">
        <w:rPr>
          <w:rFonts w:cs="B Lotus"/>
          <w:sz w:val="24"/>
          <w:szCs w:val="24"/>
          <w:lang w:bidi="fa-IR"/>
        </w:rPr>
        <w:t xml:space="preserve"> </w:t>
      </w:r>
      <w:r w:rsidRPr="00357F13">
        <w:rPr>
          <w:rFonts w:cs="B Lotus" w:hint="cs"/>
          <w:sz w:val="24"/>
          <w:szCs w:val="24"/>
          <w:rtl/>
          <w:lang w:bidi="fa-IR"/>
        </w:rPr>
        <w:t>بافت</w:t>
      </w:r>
    </w:p>
    <w:p w:rsidR="00357F13" w:rsidRPr="00357F13" w:rsidRDefault="00357F13" w:rsidP="00357F13">
      <w:pPr>
        <w:bidi/>
        <w:spacing w:after="0"/>
        <w:rPr>
          <w:rFonts w:cs="B Lotus"/>
          <w:sz w:val="24"/>
          <w:szCs w:val="24"/>
          <w:lang w:bidi="fa-IR"/>
        </w:rPr>
      </w:pPr>
      <w:r w:rsidRPr="00357F13">
        <w:rPr>
          <w:rFonts w:cs="B Lotus" w:hint="cs"/>
          <w:sz w:val="24"/>
          <w:szCs w:val="24"/>
          <w:rtl/>
          <w:lang w:bidi="fa-IR"/>
        </w:rPr>
        <w:t>سلول</w:t>
      </w:r>
      <w:r w:rsidR="005F67D0">
        <w:rPr>
          <w:rFonts w:cs="B Lotus"/>
          <w:sz w:val="24"/>
          <w:szCs w:val="24"/>
          <w:lang w:bidi="fa-IR"/>
        </w:rPr>
        <w:t xml:space="preserve"> </w:t>
      </w:r>
      <w:r w:rsidRPr="00357F13">
        <w:rPr>
          <w:rFonts w:cs="B Lotus" w:hint="cs"/>
          <w:sz w:val="24"/>
          <w:szCs w:val="24"/>
          <w:rtl/>
          <w:lang w:bidi="fa-IR"/>
        </w:rPr>
        <w:t>درمانی</w:t>
      </w:r>
    </w:p>
    <w:p w:rsidR="001D4A7F" w:rsidRPr="00357F13" w:rsidRDefault="00357F13" w:rsidP="005F67D0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357F13">
        <w:rPr>
          <w:rFonts w:cs="B Lotus" w:hint="cs"/>
          <w:sz w:val="24"/>
          <w:szCs w:val="24"/>
          <w:rtl/>
          <w:lang w:bidi="fa-IR"/>
        </w:rPr>
        <w:t>کلونینگ</w:t>
      </w:r>
      <w:r w:rsidR="005F67D0">
        <w:rPr>
          <w:rFonts w:cs="B Lotus"/>
          <w:sz w:val="24"/>
          <w:szCs w:val="24"/>
          <w:lang w:bidi="fa-IR"/>
        </w:rPr>
        <w:t xml:space="preserve"> </w:t>
      </w:r>
      <w:r w:rsidRPr="00357F13">
        <w:rPr>
          <w:rFonts w:cs="B Lotus" w:hint="cs"/>
          <w:sz w:val="24"/>
          <w:szCs w:val="24"/>
          <w:rtl/>
          <w:lang w:bidi="fa-IR"/>
        </w:rPr>
        <w:t>ژن</w:t>
      </w:r>
      <w:r w:rsidRPr="00357F13">
        <w:rPr>
          <w:rFonts w:cs="B Lotus"/>
          <w:sz w:val="24"/>
          <w:szCs w:val="24"/>
          <w:rtl/>
          <w:lang w:bidi="fa-IR"/>
        </w:rPr>
        <w:t xml:space="preserve">، </w:t>
      </w:r>
      <w:r w:rsidRPr="00357F13">
        <w:rPr>
          <w:rFonts w:cs="B Lotus" w:hint="cs"/>
          <w:sz w:val="24"/>
          <w:szCs w:val="24"/>
          <w:rtl/>
          <w:lang w:bidi="fa-IR"/>
        </w:rPr>
        <w:t>مانیپولاسیون</w:t>
      </w:r>
      <w:r w:rsidR="005F67D0">
        <w:rPr>
          <w:rFonts w:cs="B Lotus"/>
          <w:sz w:val="24"/>
          <w:szCs w:val="24"/>
          <w:lang w:bidi="fa-IR"/>
        </w:rPr>
        <w:t xml:space="preserve"> </w:t>
      </w:r>
      <w:r w:rsidRPr="00357F13">
        <w:rPr>
          <w:rFonts w:cs="B Lotus" w:hint="cs"/>
          <w:sz w:val="24"/>
          <w:szCs w:val="24"/>
          <w:rtl/>
          <w:lang w:bidi="fa-IR"/>
        </w:rPr>
        <w:t>ژن</w:t>
      </w:r>
      <w:r w:rsidR="005F67D0">
        <w:rPr>
          <w:rFonts w:cs="B Lotus" w:hint="cs"/>
          <w:sz w:val="24"/>
          <w:szCs w:val="24"/>
          <w:rtl/>
          <w:lang w:bidi="fa-IR"/>
        </w:rPr>
        <w:t>ت</w:t>
      </w:r>
      <w:r w:rsidRPr="00357F13">
        <w:rPr>
          <w:rFonts w:cs="B Lotus" w:hint="cs"/>
          <w:sz w:val="24"/>
          <w:szCs w:val="24"/>
          <w:rtl/>
          <w:lang w:bidi="fa-IR"/>
        </w:rPr>
        <w:t>یکی</w:t>
      </w:r>
      <w:r w:rsidR="005F67D0">
        <w:rPr>
          <w:rFonts w:cs="B Lotus"/>
          <w:sz w:val="24"/>
          <w:szCs w:val="24"/>
          <w:lang w:bidi="fa-IR"/>
        </w:rPr>
        <w:t xml:space="preserve"> </w:t>
      </w:r>
      <w:r w:rsidRPr="00357F13">
        <w:rPr>
          <w:rFonts w:cs="B Lotus" w:hint="cs"/>
          <w:sz w:val="24"/>
          <w:szCs w:val="24"/>
          <w:rtl/>
          <w:lang w:bidi="fa-IR"/>
        </w:rPr>
        <w:t>سلولهای</w:t>
      </w:r>
      <w:r w:rsidR="005F67D0">
        <w:rPr>
          <w:rFonts w:cs="B Lotus" w:hint="cs"/>
          <w:sz w:val="24"/>
          <w:szCs w:val="24"/>
          <w:rtl/>
          <w:lang w:bidi="fa-IR"/>
        </w:rPr>
        <w:t xml:space="preserve"> </w:t>
      </w:r>
      <w:r w:rsidRPr="00357F13">
        <w:rPr>
          <w:rFonts w:cs="B Lotus" w:hint="cs"/>
          <w:sz w:val="24"/>
          <w:szCs w:val="24"/>
          <w:rtl/>
          <w:lang w:bidi="fa-IR"/>
        </w:rPr>
        <w:t>بنیادی</w:t>
      </w:r>
      <w:r w:rsidR="005F67D0">
        <w:rPr>
          <w:rFonts w:cs="B Lotus" w:hint="cs"/>
          <w:sz w:val="24"/>
          <w:szCs w:val="24"/>
          <w:rtl/>
          <w:lang w:bidi="fa-IR"/>
        </w:rPr>
        <w:t xml:space="preserve"> </w:t>
      </w:r>
      <w:r w:rsidRPr="00357F13">
        <w:rPr>
          <w:rFonts w:cs="B Lotus" w:hint="cs"/>
          <w:sz w:val="24"/>
          <w:szCs w:val="24"/>
          <w:rtl/>
          <w:lang w:bidi="fa-IR"/>
        </w:rPr>
        <w:t>و</w:t>
      </w:r>
      <w:r w:rsidR="005F67D0">
        <w:rPr>
          <w:rFonts w:cs="B Lotus" w:hint="cs"/>
          <w:sz w:val="24"/>
          <w:szCs w:val="24"/>
          <w:rtl/>
          <w:lang w:bidi="fa-IR"/>
        </w:rPr>
        <w:t xml:space="preserve"> </w:t>
      </w:r>
      <w:r w:rsidRPr="00357F13">
        <w:rPr>
          <w:rFonts w:cs="B Lotus" w:hint="cs"/>
          <w:sz w:val="24"/>
          <w:szCs w:val="24"/>
          <w:rtl/>
          <w:lang w:bidi="fa-IR"/>
        </w:rPr>
        <w:t>ژن</w:t>
      </w:r>
      <w:r w:rsidR="005F67D0">
        <w:rPr>
          <w:rFonts w:cs="B Lotus" w:hint="cs"/>
          <w:sz w:val="24"/>
          <w:szCs w:val="24"/>
          <w:rtl/>
          <w:lang w:bidi="fa-IR"/>
        </w:rPr>
        <w:t xml:space="preserve"> </w:t>
      </w:r>
      <w:r w:rsidRPr="00357F13">
        <w:rPr>
          <w:rFonts w:cs="B Lotus" w:hint="cs"/>
          <w:sz w:val="24"/>
          <w:szCs w:val="24"/>
          <w:rtl/>
          <w:lang w:bidi="fa-IR"/>
        </w:rPr>
        <w:t>درمانی</w:t>
      </w:r>
    </w:p>
    <w:p w:rsidR="001D4A7F" w:rsidRDefault="001D4A7F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5F67D0" w:rsidRDefault="005F67D0">
      <w:pPr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sz w:val="24"/>
          <w:szCs w:val="24"/>
          <w:rtl/>
          <w:lang w:bidi="fa-IR"/>
        </w:rPr>
        <w:br w:type="page"/>
      </w:r>
    </w:p>
    <w:p w:rsidR="001D4A7F" w:rsidRPr="00E50BB6" w:rsidRDefault="001D4A7F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انتشارات:</w:t>
      </w:r>
    </w:p>
    <w:p w:rsidR="00357F13" w:rsidRPr="006F4B55" w:rsidRDefault="00357F13" w:rsidP="00357F13">
      <w:pPr>
        <w:tabs>
          <w:tab w:val="left" w:pos="0"/>
          <w:tab w:val="left" w:pos="180"/>
        </w:tabs>
        <w:spacing w:line="360" w:lineRule="auto"/>
        <w:rPr>
          <w:rFonts w:ascii="Verdana" w:hAnsi="Verdana"/>
          <w:b/>
          <w:bCs/>
          <w:color w:val="000000"/>
          <w:sz w:val="20"/>
          <w:szCs w:val="20"/>
          <w:u w:color="FF0000"/>
        </w:rPr>
      </w:pPr>
      <w:r w:rsidRPr="006F4B55">
        <w:rPr>
          <w:rFonts w:ascii="Verdana" w:hAnsi="Verdana"/>
          <w:sz w:val="20"/>
          <w:szCs w:val="20"/>
        </w:rPr>
        <w:t xml:space="preserve">* </w:t>
      </w:r>
      <w:r w:rsidRPr="006F4B55">
        <w:rPr>
          <w:rFonts w:ascii="Verdana" w:hAnsi="Verdana"/>
          <w:i/>
          <w:iCs/>
          <w:sz w:val="20"/>
          <w:szCs w:val="20"/>
        </w:rPr>
        <w:t>Corresponding author</w:t>
      </w:r>
    </w:p>
    <w:p w:rsidR="00357F13" w:rsidRPr="00357F13" w:rsidRDefault="00357F13" w:rsidP="00357F13">
      <w:pPr>
        <w:pStyle w:val="desc"/>
        <w:shd w:val="clear" w:color="auto" w:fill="FFFFFF"/>
        <w:spacing w:before="0" w:beforeAutospacing="0" w:after="0" w:afterAutospacing="0" w:line="360" w:lineRule="auto"/>
        <w:ind w:left="426"/>
        <w:jc w:val="lowKashida"/>
        <w:rPr>
          <w:rFonts w:ascii="Verdana" w:hAnsi="Verdana" w:cs="Arial"/>
          <w:color w:val="000000"/>
          <w:sz w:val="20"/>
          <w:szCs w:val="20"/>
        </w:rPr>
      </w:pPr>
    </w:p>
    <w:p w:rsidR="000D4B1D" w:rsidRDefault="000D4B1D" w:rsidP="000D4B1D">
      <w:pPr>
        <w:numPr>
          <w:ilvl w:val="0"/>
          <w:numId w:val="33"/>
        </w:numPr>
        <w:spacing w:after="0" w:line="480" w:lineRule="auto"/>
        <w:jc w:val="lowKashida"/>
        <w:rPr>
          <w:rFonts w:cs="B Lotus"/>
          <w:color w:val="000000"/>
        </w:rPr>
      </w:pPr>
      <w:proofErr w:type="spellStart"/>
      <w:r w:rsidRPr="00527C2D">
        <w:rPr>
          <w:rFonts w:cs="B Lotus"/>
          <w:color w:val="000000"/>
        </w:rPr>
        <w:t>Mobasseri</w:t>
      </w:r>
      <w:proofErr w:type="spellEnd"/>
      <w:r>
        <w:rPr>
          <w:rFonts w:cs="B Lotus"/>
          <w:color w:val="000000"/>
        </w:rPr>
        <w:t xml:space="preserve"> S</w:t>
      </w:r>
      <w:r w:rsidRPr="00527C2D">
        <w:rPr>
          <w:rFonts w:cs="B Lotus"/>
          <w:color w:val="000000"/>
        </w:rPr>
        <w:t xml:space="preserve">, </w:t>
      </w:r>
      <w:proofErr w:type="spellStart"/>
      <w:r w:rsidRPr="00527C2D">
        <w:rPr>
          <w:rFonts w:cs="B Lotus"/>
          <w:color w:val="000000"/>
        </w:rPr>
        <w:t>Javeri</w:t>
      </w:r>
      <w:proofErr w:type="spellEnd"/>
      <w:r>
        <w:rPr>
          <w:rFonts w:cs="B Lotus"/>
          <w:color w:val="000000"/>
        </w:rPr>
        <w:t xml:space="preserve"> A</w:t>
      </w:r>
      <w:r w:rsidRPr="00527C2D">
        <w:rPr>
          <w:rFonts w:cs="B Lotus"/>
          <w:color w:val="000000"/>
        </w:rPr>
        <w:t xml:space="preserve">, </w:t>
      </w:r>
      <w:proofErr w:type="spellStart"/>
      <w:r w:rsidRPr="00527C2D">
        <w:rPr>
          <w:rFonts w:cs="B Lotus"/>
          <w:b/>
          <w:bCs/>
          <w:color w:val="000000"/>
        </w:rPr>
        <w:t>Taha</w:t>
      </w:r>
      <w:proofErr w:type="spellEnd"/>
      <w:r w:rsidRPr="00527C2D">
        <w:rPr>
          <w:rFonts w:cs="B Lotus"/>
          <w:b/>
          <w:bCs/>
          <w:color w:val="000000"/>
        </w:rPr>
        <w:t xml:space="preserve"> MF*</w:t>
      </w:r>
      <w:r>
        <w:rPr>
          <w:rFonts w:cs="B Lotus"/>
          <w:color w:val="000000"/>
        </w:rPr>
        <w:t>.</w:t>
      </w:r>
      <w:r w:rsidRPr="00527C2D">
        <w:rPr>
          <w:rFonts w:cs="B Lotus"/>
          <w:color w:val="000000"/>
        </w:rPr>
        <w:t xml:space="preserve"> Reprogramming by cytosolic extract of human embryonic stem cells improves dopaminergic differentiation potential of human adipose tissue-derived stem cells. Basic and Clinical Neuroscience. Under publication. </w:t>
      </w:r>
      <w:r w:rsidRPr="00527C2D">
        <w:rPr>
          <w:rFonts w:ascii="Times New Roman" w:hAnsi="Times New Roman" w:cs="B Lotus"/>
          <w:color w:val="000000"/>
          <w:szCs w:val="24"/>
        </w:rPr>
        <w:t>The importance of mesenchymal stem cells in skin wound healing</w:t>
      </w:r>
      <w:r>
        <w:rPr>
          <w:rFonts w:ascii="Verdana" w:eastAsia="Calibri" w:hAnsi="Verdana" w:cs="B Lotus"/>
          <w:sz w:val="20"/>
          <w:szCs w:val="20"/>
        </w:rPr>
        <w:t>(In Persian)</w:t>
      </w:r>
      <w:r>
        <w:rPr>
          <w:rFonts w:cs="B Lotus"/>
          <w:color w:val="000000"/>
        </w:rPr>
        <w:t xml:space="preserve">. </w:t>
      </w:r>
      <w:r w:rsidRPr="00527C2D">
        <w:rPr>
          <w:rFonts w:cs="B Lotus"/>
          <w:color w:val="000000"/>
        </w:rPr>
        <w:t xml:space="preserve">Journal of </w:t>
      </w:r>
      <w:proofErr w:type="spellStart"/>
      <w:r w:rsidRPr="00527C2D">
        <w:rPr>
          <w:rFonts w:cs="B Lotus"/>
          <w:color w:val="000000"/>
        </w:rPr>
        <w:t>Sabzevar</w:t>
      </w:r>
      <w:proofErr w:type="spellEnd"/>
      <w:r w:rsidRPr="00527C2D">
        <w:rPr>
          <w:rFonts w:cs="B Lotus"/>
          <w:color w:val="000000"/>
        </w:rPr>
        <w:t xml:space="preserve"> University of Medical Sciences</w:t>
      </w:r>
      <w:r>
        <w:rPr>
          <w:rFonts w:cs="B Lotus"/>
          <w:color w:val="000000"/>
        </w:rPr>
        <w:t>. Under publication.</w:t>
      </w:r>
    </w:p>
    <w:p w:rsidR="000D4B1D" w:rsidRDefault="000D4B1D" w:rsidP="000D4B1D">
      <w:pPr>
        <w:numPr>
          <w:ilvl w:val="0"/>
          <w:numId w:val="33"/>
        </w:numPr>
        <w:spacing w:after="0" w:line="360" w:lineRule="auto"/>
        <w:jc w:val="lowKashida"/>
        <w:rPr>
          <w:rFonts w:ascii="Verdana" w:hAnsi="Verdana"/>
          <w:sz w:val="20"/>
          <w:szCs w:val="20"/>
        </w:rPr>
      </w:pPr>
      <w:proofErr w:type="spellStart"/>
      <w:r w:rsidRPr="00527C2D">
        <w:rPr>
          <w:rFonts w:ascii="Verdana" w:hAnsi="Verdana"/>
          <w:sz w:val="20"/>
          <w:szCs w:val="20"/>
        </w:rPr>
        <w:t>Hoseinbeyki</w:t>
      </w:r>
      <w:proofErr w:type="spellEnd"/>
      <w:r w:rsidRPr="00527C2D">
        <w:rPr>
          <w:rFonts w:ascii="Verdana" w:hAnsi="Verdana"/>
          <w:sz w:val="20"/>
          <w:szCs w:val="20"/>
        </w:rPr>
        <w:t xml:space="preserve"> M, </w:t>
      </w:r>
      <w:proofErr w:type="spellStart"/>
      <w:r w:rsidRPr="00527C2D">
        <w:rPr>
          <w:rFonts w:ascii="Verdana" w:hAnsi="Verdana"/>
          <w:sz w:val="20"/>
          <w:szCs w:val="20"/>
        </w:rPr>
        <w:t>Taha</w:t>
      </w:r>
      <w:proofErr w:type="spellEnd"/>
      <w:r w:rsidRPr="00527C2D">
        <w:rPr>
          <w:rFonts w:ascii="Verdana" w:hAnsi="Verdana"/>
          <w:sz w:val="20"/>
          <w:szCs w:val="20"/>
        </w:rPr>
        <w:t xml:space="preserve"> MF, </w:t>
      </w:r>
      <w:proofErr w:type="spellStart"/>
      <w:r w:rsidRPr="00527C2D">
        <w:rPr>
          <w:rFonts w:ascii="Verdana" w:hAnsi="Verdana"/>
          <w:sz w:val="20"/>
          <w:szCs w:val="20"/>
        </w:rPr>
        <w:t>Javeri</w:t>
      </w:r>
      <w:proofErr w:type="spellEnd"/>
      <w:r w:rsidRPr="00527C2D">
        <w:rPr>
          <w:rFonts w:ascii="Verdana" w:hAnsi="Verdan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>*</w:t>
      </w:r>
      <w:r w:rsidRPr="00527C2D">
        <w:rPr>
          <w:rFonts w:ascii="Verdana" w:hAnsi="Verdana"/>
          <w:sz w:val="20"/>
          <w:szCs w:val="20"/>
        </w:rPr>
        <w:t xml:space="preserve">. </w:t>
      </w:r>
      <w:proofErr w:type="gramStart"/>
      <w:r w:rsidRPr="00527C2D">
        <w:rPr>
          <w:rFonts w:ascii="Verdana" w:hAnsi="Verdana"/>
          <w:sz w:val="20"/>
          <w:szCs w:val="20"/>
        </w:rPr>
        <w:t>miR-16</w:t>
      </w:r>
      <w:proofErr w:type="gramEnd"/>
      <w:r w:rsidRPr="00527C2D">
        <w:rPr>
          <w:rFonts w:ascii="Verdana" w:hAnsi="Verdana"/>
          <w:sz w:val="20"/>
          <w:szCs w:val="20"/>
        </w:rPr>
        <w:t xml:space="preserve"> enhances miR-302/367-induced reprogramming and tumor suppression in breast cancer cells. IUBMB Life. 2020 May</w:t>
      </w:r>
      <w:proofErr w:type="gramStart"/>
      <w:r w:rsidRPr="00527C2D">
        <w:rPr>
          <w:rFonts w:ascii="Verdana" w:hAnsi="Verdana"/>
          <w:sz w:val="20"/>
          <w:szCs w:val="20"/>
        </w:rPr>
        <w:t>;72</w:t>
      </w:r>
      <w:proofErr w:type="gramEnd"/>
      <w:r w:rsidRPr="00527C2D">
        <w:rPr>
          <w:rFonts w:ascii="Verdana" w:hAnsi="Verdana"/>
          <w:sz w:val="20"/>
          <w:szCs w:val="20"/>
        </w:rPr>
        <w:t xml:space="preserve">(5):1075-1086. </w:t>
      </w:r>
    </w:p>
    <w:p w:rsidR="000D4B1D" w:rsidRPr="00527C2D" w:rsidRDefault="000D4B1D" w:rsidP="000D4B1D">
      <w:pPr>
        <w:numPr>
          <w:ilvl w:val="0"/>
          <w:numId w:val="33"/>
        </w:numPr>
        <w:spacing w:after="0" w:line="360" w:lineRule="auto"/>
        <w:jc w:val="lowKashida"/>
        <w:rPr>
          <w:rFonts w:ascii="Verdana" w:hAnsi="Verdana"/>
          <w:b/>
          <w:bCs/>
          <w:sz w:val="20"/>
          <w:szCs w:val="20"/>
        </w:rPr>
      </w:pPr>
      <w:proofErr w:type="spellStart"/>
      <w:r w:rsidRPr="00527C2D">
        <w:rPr>
          <w:rFonts w:ascii="Verdana" w:hAnsi="Verdana"/>
          <w:sz w:val="20"/>
          <w:szCs w:val="20"/>
        </w:rPr>
        <w:t>Faghih</w:t>
      </w:r>
      <w:proofErr w:type="spellEnd"/>
      <w:r w:rsidRPr="00527C2D">
        <w:rPr>
          <w:rFonts w:ascii="Verdana" w:hAnsi="Verdana"/>
          <w:sz w:val="20"/>
          <w:szCs w:val="20"/>
        </w:rPr>
        <w:t xml:space="preserve"> H, </w:t>
      </w:r>
      <w:proofErr w:type="spellStart"/>
      <w:r w:rsidRPr="00527C2D">
        <w:rPr>
          <w:rFonts w:ascii="Verdana" w:hAnsi="Verdana"/>
          <w:sz w:val="20"/>
          <w:szCs w:val="20"/>
        </w:rPr>
        <w:t>Javeri</w:t>
      </w:r>
      <w:proofErr w:type="spellEnd"/>
      <w:r w:rsidRPr="00527C2D">
        <w:rPr>
          <w:rFonts w:ascii="Verdana" w:hAnsi="Verdan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>*</w:t>
      </w:r>
      <w:r w:rsidRPr="00527C2D">
        <w:rPr>
          <w:rFonts w:ascii="Verdana" w:hAnsi="Verdana"/>
          <w:sz w:val="20"/>
          <w:szCs w:val="20"/>
        </w:rPr>
        <w:t xml:space="preserve">, </w:t>
      </w:r>
      <w:proofErr w:type="spellStart"/>
      <w:r w:rsidRPr="00527C2D">
        <w:rPr>
          <w:rFonts w:ascii="Verdana" w:hAnsi="Verdana"/>
          <w:sz w:val="20"/>
          <w:szCs w:val="20"/>
        </w:rPr>
        <w:t>Amini</w:t>
      </w:r>
      <w:proofErr w:type="spellEnd"/>
      <w:r w:rsidRPr="00527C2D">
        <w:rPr>
          <w:rFonts w:ascii="Verdana" w:hAnsi="Verdana"/>
          <w:sz w:val="20"/>
          <w:szCs w:val="20"/>
        </w:rPr>
        <w:t xml:space="preserve"> H, </w:t>
      </w:r>
      <w:proofErr w:type="spellStart"/>
      <w:r w:rsidRPr="00527C2D">
        <w:rPr>
          <w:rFonts w:ascii="Verdana" w:hAnsi="Verdana"/>
          <w:b/>
          <w:bCs/>
          <w:sz w:val="20"/>
          <w:szCs w:val="20"/>
        </w:rPr>
        <w:t>Taha</w:t>
      </w:r>
      <w:proofErr w:type="spellEnd"/>
      <w:r w:rsidRPr="00527C2D">
        <w:rPr>
          <w:rFonts w:ascii="Verdana" w:hAnsi="Verdana"/>
          <w:b/>
          <w:bCs/>
          <w:sz w:val="20"/>
          <w:szCs w:val="20"/>
        </w:rPr>
        <w:t xml:space="preserve"> MF*</w:t>
      </w:r>
      <w:r w:rsidRPr="00527C2D">
        <w:rPr>
          <w:rFonts w:ascii="Verdana" w:hAnsi="Verdana"/>
          <w:sz w:val="20"/>
          <w:szCs w:val="20"/>
        </w:rPr>
        <w:t xml:space="preserve">. Directed differentiation of human adipose tissue-derived stem cells to dopaminergic neurons in low-serum and serum-free conditions. </w:t>
      </w:r>
      <w:proofErr w:type="spellStart"/>
      <w:r w:rsidRPr="00527C2D">
        <w:rPr>
          <w:rFonts w:ascii="Verdana" w:hAnsi="Verdana"/>
          <w:sz w:val="20"/>
          <w:szCs w:val="20"/>
        </w:rPr>
        <w:t>Neurosci</w:t>
      </w:r>
      <w:proofErr w:type="spellEnd"/>
      <w:r w:rsidRPr="00527C2D">
        <w:rPr>
          <w:rFonts w:ascii="Verdana" w:hAnsi="Verdana"/>
          <w:sz w:val="20"/>
          <w:szCs w:val="20"/>
        </w:rPr>
        <w:t xml:space="preserve"> </w:t>
      </w:r>
      <w:proofErr w:type="spellStart"/>
      <w:r w:rsidRPr="00527C2D">
        <w:rPr>
          <w:rFonts w:ascii="Verdana" w:hAnsi="Verdana"/>
          <w:sz w:val="20"/>
          <w:szCs w:val="20"/>
        </w:rPr>
        <w:t>Lett</w:t>
      </w:r>
      <w:proofErr w:type="spellEnd"/>
      <w:r w:rsidRPr="00527C2D">
        <w:rPr>
          <w:rFonts w:ascii="Verdana" w:hAnsi="Verdana"/>
          <w:sz w:val="20"/>
          <w:szCs w:val="20"/>
        </w:rPr>
        <w:t>. 2019 Aug 24</w:t>
      </w:r>
      <w:proofErr w:type="gramStart"/>
      <w:r w:rsidRPr="00527C2D">
        <w:rPr>
          <w:rFonts w:ascii="Verdana" w:hAnsi="Verdana"/>
          <w:sz w:val="20"/>
          <w:szCs w:val="20"/>
        </w:rPr>
        <w:t>;708:134353</w:t>
      </w:r>
      <w:proofErr w:type="gramEnd"/>
      <w:r w:rsidRPr="00527C2D">
        <w:rPr>
          <w:rFonts w:ascii="Verdana" w:hAnsi="Verdana"/>
          <w:sz w:val="20"/>
          <w:szCs w:val="20"/>
        </w:rPr>
        <w:t xml:space="preserve">. </w:t>
      </w:r>
    </w:p>
    <w:p w:rsidR="00357F13" w:rsidRPr="007A132A" w:rsidRDefault="00357F13" w:rsidP="00357F13">
      <w:pPr>
        <w:numPr>
          <w:ilvl w:val="0"/>
          <w:numId w:val="33"/>
        </w:numPr>
        <w:spacing w:after="0" w:line="360" w:lineRule="auto"/>
        <w:jc w:val="lowKashida"/>
        <w:rPr>
          <w:rFonts w:ascii="Verdana" w:hAnsi="Verdana"/>
          <w:b/>
          <w:bCs/>
          <w:sz w:val="20"/>
          <w:szCs w:val="20"/>
        </w:rPr>
      </w:pPr>
      <w:proofErr w:type="spellStart"/>
      <w:r w:rsidRPr="00357F13">
        <w:rPr>
          <w:rFonts w:ascii="Verdana" w:hAnsi="Verdana"/>
          <w:sz w:val="20"/>
          <w:szCs w:val="20"/>
        </w:rPr>
        <w:t>Hasani</w:t>
      </w:r>
      <w:proofErr w:type="spellEnd"/>
      <w:r w:rsidRPr="007A132A">
        <w:rPr>
          <w:rFonts w:ascii="Verdana" w:hAnsi="Verdana"/>
          <w:sz w:val="20"/>
          <w:szCs w:val="20"/>
        </w:rPr>
        <w:t xml:space="preserve"> S, </w:t>
      </w:r>
      <w:proofErr w:type="spellStart"/>
      <w:r w:rsidRPr="007A132A">
        <w:rPr>
          <w:rFonts w:ascii="Verdana" w:hAnsi="Verdana"/>
          <w:sz w:val="20"/>
          <w:szCs w:val="20"/>
        </w:rPr>
        <w:t>Javeri</w:t>
      </w:r>
      <w:proofErr w:type="spellEnd"/>
      <w:r w:rsidRPr="007A132A">
        <w:rPr>
          <w:rFonts w:ascii="Verdana" w:hAnsi="Verdana"/>
          <w:sz w:val="20"/>
          <w:szCs w:val="20"/>
        </w:rPr>
        <w:t xml:space="preserve"> A, </w:t>
      </w:r>
      <w:proofErr w:type="spellStart"/>
      <w:r w:rsidRPr="007A132A">
        <w:rPr>
          <w:rFonts w:ascii="Verdana" w:hAnsi="Verdana"/>
          <w:sz w:val="20"/>
          <w:szCs w:val="20"/>
        </w:rPr>
        <w:t>Asadi</w:t>
      </w:r>
      <w:proofErr w:type="spellEnd"/>
      <w:r w:rsidRPr="007A132A">
        <w:rPr>
          <w:rFonts w:ascii="Verdana" w:hAnsi="Verdana"/>
          <w:sz w:val="20"/>
          <w:szCs w:val="20"/>
        </w:rPr>
        <w:t xml:space="preserve"> A, </w:t>
      </w:r>
      <w:proofErr w:type="spellStart"/>
      <w:r w:rsidRPr="007A132A">
        <w:rPr>
          <w:rFonts w:ascii="Verdana" w:hAnsi="Verdana"/>
          <w:b/>
          <w:bCs/>
          <w:sz w:val="20"/>
          <w:szCs w:val="20"/>
        </w:rPr>
        <w:t>Taha</w:t>
      </w:r>
      <w:proofErr w:type="spellEnd"/>
      <w:r w:rsidRPr="007A132A">
        <w:rPr>
          <w:rFonts w:ascii="Verdana" w:hAnsi="Verdana"/>
          <w:b/>
          <w:bCs/>
          <w:sz w:val="20"/>
          <w:szCs w:val="20"/>
        </w:rPr>
        <w:t xml:space="preserve"> MF*</w:t>
      </w:r>
      <w:r w:rsidRPr="007A132A">
        <w:rPr>
          <w:rFonts w:ascii="Verdana" w:hAnsi="Verdana"/>
          <w:sz w:val="20"/>
          <w:szCs w:val="20"/>
        </w:rPr>
        <w:t xml:space="preserve">. Cardiac Differentiation of Adipose Tissue-Derived Stem Cells is Driven by </w:t>
      </w:r>
      <w:r w:rsidRPr="007A132A">
        <w:rPr>
          <w:rFonts w:ascii="Verdana" w:hAnsi="Verdana"/>
          <w:sz w:val="20"/>
          <w:szCs w:val="20"/>
          <w:lang w:val="en-GB"/>
        </w:rPr>
        <w:t xml:space="preserve">BMP4 and </w:t>
      </w:r>
      <w:proofErr w:type="spellStart"/>
      <w:r w:rsidRPr="007A132A">
        <w:rPr>
          <w:rFonts w:ascii="Verdana" w:hAnsi="Verdana"/>
          <w:sz w:val="20"/>
          <w:szCs w:val="20"/>
          <w:lang w:val="en-GB"/>
        </w:rPr>
        <w:t>bFGF</w:t>
      </w:r>
      <w:proofErr w:type="spellEnd"/>
      <w:r w:rsidRPr="007A132A">
        <w:rPr>
          <w:rFonts w:ascii="Verdana" w:hAnsi="Verdana"/>
          <w:sz w:val="20"/>
          <w:szCs w:val="20"/>
          <w:lang w:val="en-GB"/>
        </w:rPr>
        <w:t xml:space="preserve"> but </w:t>
      </w:r>
      <w:r w:rsidRPr="007A132A">
        <w:rPr>
          <w:rFonts w:ascii="Verdana" w:hAnsi="Verdana"/>
          <w:sz w:val="20"/>
          <w:szCs w:val="20"/>
        </w:rPr>
        <w:t xml:space="preserve">Counteracted </w:t>
      </w:r>
      <w:r w:rsidRPr="007A132A">
        <w:rPr>
          <w:rFonts w:ascii="Verdana" w:hAnsi="Verdana"/>
          <w:sz w:val="20"/>
          <w:szCs w:val="20"/>
          <w:lang w:val="en-GB"/>
        </w:rPr>
        <w:t xml:space="preserve">by 5-Azacytidine and </w:t>
      </w:r>
      <w:proofErr w:type="spellStart"/>
      <w:r w:rsidRPr="007A132A">
        <w:rPr>
          <w:rFonts w:ascii="Verdana" w:hAnsi="Verdana"/>
          <w:sz w:val="20"/>
          <w:szCs w:val="20"/>
          <w:lang w:val="en-GB"/>
        </w:rPr>
        <w:t>Valproic</w:t>
      </w:r>
      <w:proofErr w:type="spellEnd"/>
      <w:r w:rsidRPr="007A132A">
        <w:rPr>
          <w:rFonts w:ascii="Verdana" w:hAnsi="Verdana"/>
          <w:sz w:val="20"/>
          <w:szCs w:val="20"/>
          <w:lang w:val="en-GB"/>
        </w:rPr>
        <w:t xml:space="preserve"> Acid</w:t>
      </w:r>
      <w:r w:rsidRPr="007A132A">
        <w:rPr>
          <w:rFonts w:ascii="Verdana" w:hAnsi="Verdana"/>
          <w:sz w:val="20"/>
          <w:szCs w:val="20"/>
        </w:rPr>
        <w:t>. Cell J. 2020.</w:t>
      </w:r>
    </w:p>
    <w:p w:rsidR="00357F13" w:rsidRPr="007A132A" w:rsidRDefault="00357F13" w:rsidP="00357F13">
      <w:pPr>
        <w:pStyle w:val="desc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426"/>
        <w:jc w:val="lowKashida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7A132A">
        <w:rPr>
          <w:rFonts w:ascii="Verdana" w:hAnsi="Verdana" w:cs="Arial"/>
          <w:color w:val="000000"/>
          <w:sz w:val="20"/>
          <w:szCs w:val="20"/>
        </w:rPr>
        <w:t>AhmadalizadehKhanehsar</w:t>
      </w:r>
      <w:proofErr w:type="spellEnd"/>
      <w:r w:rsidRPr="007A132A">
        <w:rPr>
          <w:rFonts w:ascii="Verdana" w:hAnsi="Verdana" w:cs="Arial"/>
          <w:color w:val="000000"/>
          <w:sz w:val="20"/>
          <w:szCs w:val="20"/>
        </w:rPr>
        <w:t xml:space="preserve"> M, </w:t>
      </w:r>
      <w:proofErr w:type="spellStart"/>
      <w:r w:rsidRPr="007A132A">
        <w:rPr>
          <w:rFonts w:ascii="Verdana" w:hAnsi="Verdana" w:cs="Arial"/>
          <w:color w:val="000000"/>
          <w:sz w:val="20"/>
          <w:szCs w:val="20"/>
        </w:rPr>
        <w:t>Hoseinbeyki</w:t>
      </w:r>
      <w:proofErr w:type="spellEnd"/>
      <w:r w:rsidRPr="007A132A">
        <w:rPr>
          <w:rFonts w:ascii="Verdana" w:hAnsi="Verdana" w:cs="Arial"/>
          <w:color w:val="000000"/>
          <w:sz w:val="20"/>
          <w:szCs w:val="20"/>
        </w:rPr>
        <w:t xml:space="preserve"> M, </w:t>
      </w:r>
      <w:proofErr w:type="spellStart"/>
      <w:r w:rsidRPr="007A132A">
        <w:rPr>
          <w:rFonts w:ascii="Verdana" w:hAnsi="Verdana" w:cs="Arial"/>
          <w:b/>
          <w:bCs/>
          <w:color w:val="000000"/>
          <w:sz w:val="20"/>
          <w:szCs w:val="20"/>
        </w:rPr>
        <w:t>FakhrTaha</w:t>
      </w:r>
      <w:proofErr w:type="spellEnd"/>
      <w:r w:rsidRPr="007A132A">
        <w:rPr>
          <w:rFonts w:ascii="Verdana" w:hAnsi="Verdana" w:cs="Arial"/>
          <w:b/>
          <w:bCs/>
          <w:color w:val="000000"/>
          <w:sz w:val="20"/>
          <w:szCs w:val="20"/>
        </w:rPr>
        <w:t xml:space="preserve"> M</w:t>
      </w:r>
      <w:r w:rsidRPr="007A132A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7A132A">
        <w:rPr>
          <w:rFonts w:ascii="Verdana" w:hAnsi="Verdana" w:cs="Arial"/>
          <w:color w:val="000000"/>
          <w:sz w:val="20"/>
          <w:szCs w:val="20"/>
        </w:rPr>
        <w:t>Javeri</w:t>
      </w:r>
      <w:proofErr w:type="spellEnd"/>
      <w:r w:rsidRPr="007A132A">
        <w:rPr>
          <w:rFonts w:ascii="Verdana" w:hAnsi="Verdana" w:cs="Arial"/>
          <w:color w:val="000000"/>
          <w:sz w:val="20"/>
          <w:szCs w:val="20"/>
        </w:rPr>
        <w:t xml:space="preserve"> A</w:t>
      </w:r>
      <w:r>
        <w:rPr>
          <w:rFonts w:ascii="Verdana" w:hAnsi="Verdana" w:cs="Arial"/>
          <w:color w:val="000000"/>
          <w:sz w:val="20"/>
          <w:szCs w:val="20"/>
        </w:rPr>
        <w:t>*</w:t>
      </w:r>
      <w:r w:rsidRPr="007A132A">
        <w:rPr>
          <w:rFonts w:ascii="Verdana" w:hAnsi="Verdana" w:cs="Arial"/>
          <w:color w:val="000000"/>
          <w:sz w:val="20"/>
          <w:szCs w:val="20"/>
        </w:rPr>
        <w:t xml:space="preserve">. Repression of TGF-β </w:t>
      </w:r>
      <w:proofErr w:type="spellStart"/>
      <w:proofErr w:type="gramStart"/>
      <w:r w:rsidRPr="007A132A">
        <w:rPr>
          <w:rFonts w:ascii="Verdana" w:hAnsi="Verdana" w:cs="Arial"/>
          <w:color w:val="000000"/>
          <w:sz w:val="20"/>
          <w:szCs w:val="20"/>
        </w:rPr>
        <w:t>Signaling</w:t>
      </w:r>
      <w:proofErr w:type="spellEnd"/>
      <w:proofErr w:type="gramEnd"/>
      <w:r w:rsidRPr="007A132A">
        <w:rPr>
          <w:rFonts w:ascii="Verdana" w:hAnsi="Verdana" w:cs="Arial"/>
          <w:color w:val="000000"/>
          <w:sz w:val="20"/>
          <w:szCs w:val="20"/>
        </w:rPr>
        <w:t xml:space="preserve"> in Breast Cancer Cells by miR-302/367 Cluster. </w:t>
      </w:r>
      <w:r w:rsidRPr="007A132A">
        <w:rPr>
          <w:rStyle w:val="jrnl"/>
          <w:rFonts w:ascii="Verdana" w:hAnsi="Verdana" w:cs="Arial"/>
          <w:color w:val="000000"/>
          <w:sz w:val="20"/>
          <w:szCs w:val="20"/>
        </w:rPr>
        <w:t>Cell J</w:t>
      </w:r>
      <w:r w:rsidRPr="007A132A">
        <w:rPr>
          <w:rFonts w:ascii="Verdana" w:hAnsi="Verdana" w:cs="Arial"/>
          <w:color w:val="000000"/>
          <w:sz w:val="20"/>
          <w:szCs w:val="20"/>
        </w:rPr>
        <w:t>. 2020 Jan</w:t>
      </w:r>
      <w:proofErr w:type="gramStart"/>
      <w:r w:rsidRPr="007A132A">
        <w:rPr>
          <w:rFonts w:ascii="Verdana" w:hAnsi="Verdana" w:cs="Arial"/>
          <w:color w:val="000000"/>
          <w:sz w:val="20"/>
          <w:szCs w:val="20"/>
        </w:rPr>
        <w:t>;21</w:t>
      </w:r>
      <w:proofErr w:type="gramEnd"/>
      <w:r w:rsidRPr="007A132A">
        <w:rPr>
          <w:rFonts w:ascii="Verdana" w:hAnsi="Verdana" w:cs="Arial"/>
          <w:color w:val="000000"/>
          <w:sz w:val="20"/>
          <w:szCs w:val="20"/>
        </w:rPr>
        <w:t>(4):444-450. </w:t>
      </w:r>
    </w:p>
    <w:p w:rsidR="00357F13" w:rsidRPr="007A132A" w:rsidRDefault="00357F13" w:rsidP="00357F13">
      <w:pPr>
        <w:pStyle w:val="desc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426"/>
        <w:jc w:val="lowKashida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7A132A">
        <w:rPr>
          <w:rFonts w:ascii="Verdana" w:hAnsi="Verdana" w:cs="Arial"/>
          <w:color w:val="000000"/>
          <w:sz w:val="20"/>
          <w:szCs w:val="20"/>
        </w:rPr>
        <w:t>ForouzanJahromi</w:t>
      </w:r>
      <w:proofErr w:type="spellEnd"/>
      <w:r w:rsidRPr="007A132A">
        <w:rPr>
          <w:rFonts w:ascii="Verdana" w:hAnsi="Verdana" w:cs="Arial"/>
          <w:color w:val="000000"/>
          <w:sz w:val="20"/>
          <w:szCs w:val="20"/>
        </w:rPr>
        <w:t xml:space="preserve"> Z, </w:t>
      </w:r>
      <w:proofErr w:type="spellStart"/>
      <w:r w:rsidRPr="007A132A">
        <w:rPr>
          <w:rFonts w:ascii="Verdana" w:hAnsi="Verdana" w:cs="Arial"/>
          <w:color w:val="000000"/>
          <w:sz w:val="20"/>
          <w:szCs w:val="20"/>
        </w:rPr>
        <w:t>Javeri</w:t>
      </w:r>
      <w:proofErr w:type="spellEnd"/>
      <w:r w:rsidRPr="007A132A">
        <w:rPr>
          <w:rFonts w:ascii="Verdana" w:hAnsi="Verdana" w:cs="Arial"/>
          <w:color w:val="000000"/>
          <w:sz w:val="20"/>
          <w:szCs w:val="20"/>
        </w:rPr>
        <w:t xml:space="preserve"> A*, </w:t>
      </w:r>
      <w:proofErr w:type="spellStart"/>
      <w:r w:rsidRPr="007A132A">
        <w:rPr>
          <w:rFonts w:ascii="Verdana" w:hAnsi="Verdana" w:cs="Arial"/>
          <w:b/>
          <w:bCs/>
          <w:color w:val="000000"/>
          <w:sz w:val="20"/>
          <w:szCs w:val="20"/>
        </w:rPr>
        <w:t>Taha</w:t>
      </w:r>
      <w:proofErr w:type="spellEnd"/>
      <w:r w:rsidRPr="007A132A">
        <w:rPr>
          <w:rFonts w:ascii="Verdana" w:hAnsi="Verdana" w:cs="Arial"/>
          <w:color w:val="000000"/>
          <w:sz w:val="20"/>
          <w:szCs w:val="20"/>
        </w:rPr>
        <w:t> </w:t>
      </w:r>
      <w:r w:rsidRPr="002F7051">
        <w:rPr>
          <w:rFonts w:ascii="Verdana" w:hAnsi="Verdana" w:cs="Arial"/>
          <w:b/>
          <w:bCs/>
          <w:color w:val="000000"/>
          <w:sz w:val="20"/>
          <w:szCs w:val="20"/>
        </w:rPr>
        <w:t>MF</w:t>
      </w:r>
      <w:r w:rsidRPr="007A132A">
        <w:rPr>
          <w:rFonts w:ascii="Verdana" w:hAnsi="Verdana" w:cs="Arial"/>
          <w:b/>
          <w:bCs/>
          <w:color w:val="000000"/>
          <w:sz w:val="20"/>
          <w:szCs w:val="20"/>
        </w:rPr>
        <w:t>*</w:t>
      </w:r>
      <w:r w:rsidRPr="007A132A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7A132A">
        <w:rPr>
          <w:rFonts w:ascii="Verdana" w:hAnsi="Verdana" w:cs="Arial"/>
          <w:color w:val="000000"/>
          <w:sz w:val="20"/>
          <w:szCs w:val="20"/>
        </w:rPr>
        <w:t>Tumor</w:t>
      </w:r>
      <w:proofErr w:type="spellEnd"/>
      <w:r w:rsidRPr="007A132A">
        <w:rPr>
          <w:rFonts w:ascii="Verdana" w:hAnsi="Verdana" w:cs="Arial"/>
          <w:color w:val="000000"/>
          <w:sz w:val="20"/>
          <w:szCs w:val="20"/>
        </w:rPr>
        <w:t xml:space="preserve"> suppressive effects of the </w:t>
      </w:r>
      <w:proofErr w:type="spellStart"/>
      <w:r w:rsidRPr="007A132A">
        <w:rPr>
          <w:rFonts w:ascii="Verdana" w:hAnsi="Verdana" w:cs="Arial"/>
          <w:color w:val="000000"/>
          <w:sz w:val="20"/>
          <w:szCs w:val="20"/>
        </w:rPr>
        <w:t>pleiotropically</w:t>
      </w:r>
      <w:proofErr w:type="spellEnd"/>
      <w:r w:rsidRPr="007A132A">
        <w:rPr>
          <w:rFonts w:ascii="Verdana" w:hAnsi="Verdana" w:cs="Arial"/>
          <w:color w:val="000000"/>
          <w:sz w:val="20"/>
          <w:szCs w:val="20"/>
        </w:rPr>
        <w:t xml:space="preserve"> acting miR-195 in colorectal cancer cells. </w:t>
      </w:r>
      <w:r w:rsidRPr="007A132A">
        <w:rPr>
          <w:rStyle w:val="jrnl"/>
          <w:rFonts w:ascii="Verdana" w:hAnsi="Verdana" w:cs="Arial"/>
          <w:color w:val="000000"/>
          <w:sz w:val="20"/>
          <w:szCs w:val="20"/>
        </w:rPr>
        <w:t>EXCLI J</w:t>
      </w:r>
      <w:r w:rsidRPr="007A132A">
        <w:rPr>
          <w:rFonts w:ascii="Verdana" w:hAnsi="Verdana" w:cs="Arial"/>
          <w:color w:val="000000"/>
          <w:sz w:val="20"/>
          <w:szCs w:val="20"/>
        </w:rPr>
        <w:t>. 2019 Apr 9</w:t>
      </w:r>
      <w:proofErr w:type="gramStart"/>
      <w:r w:rsidRPr="007A132A">
        <w:rPr>
          <w:rFonts w:ascii="Verdana" w:hAnsi="Verdana" w:cs="Arial"/>
          <w:color w:val="000000"/>
          <w:sz w:val="20"/>
          <w:szCs w:val="20"/>
        </w:rPr>
        <w:t>;18:243</w:t>
      </w:r>
      <w:proofErr w:type="gramEnd"/>
      <w:r w:rsidRPr="007A132A">
        <w:rPr>
          <w:rFonts w:ascii="Verdana" w:hAnsi="Verdana" w:cs="Arial"/>
          <w:color w:val="000000"/>
          <w:sz w:val="20"/>
          <w:szCs w:val="20"/>
        </w:rPr>
        <w:t xml:space="preserve">-252. </w:t>
      </w:r>
      <w:proofErr w:type="spellStart"/>
      <w:proofErr w:type="gramStart"/>
      <w:r w:rsidRPr="007A132A">
        <w:rPr>
          <w:rFonts w:ascii="Verdana" w:hAnsi="Verdana" w:cs="Arial"/>
          <w:color w:val="000000"/>
          <w:sz w:val="20"/>
          <w:szCs w:val="20"/>
        </w:rPr>
        <w:t>doi</w:t>
      </w:r>
      <w:proofErr w:type="spellEnd"/>
      <w:proofErr w:type="gramEnd"/>
      <w:r w:rsidRPr="007A132A">
        <w:rPr>
          <w:rFonts w:ascii="Verdana" w:hAnsi="Verdana" w:cs="Arial"/>
          <w:color w:val="000000"/>
          <w:sz w:val="20"/>
          <w:szCs w:val="20"/>
        </w:rPr>
        <w:t>: 10.17179/excli2019-1166.</w:t>
      </w:r>
    </w:p>
    <w:p w:rsidR="00357F13" w:rsidRPr="007B790B" w:rsidRDefault="00357F13" w:rsidP="00357F13">
      <w:pPr>
        <w:pStyle w:val="desc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426"/>
        <w:jc w:val="lowKashida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7A132A">
        <w:rPr>
          <w:rFonts w:ascii="Verdana" w:hAnsi="Verdana" w:cs="Arial"/>
          <w:color w:val="000000"/>
          <w:sz w:val="20"/>
          <w:szCs w:val="20"/>
        </w:rPr>
        <w:t>Haghi</w:t>
      </w:r>
      <w:proofErr w:type="spellEnd"/>
      <w:r w:rsidRPr="007A132A">
        <w:rPr>
          <w:rFonts w:ascii="Verdana" w:hAnsi="Verdana" w:cs="Arial"/>
          <w:color w:val="000000"/>
          <w:sz w:val="20"/>
          <w:szCs w:val="20"/>
        </w:rPr>
        <w:t xml:space="preserve"> M, </w:t>
      </w:r>
      <w:proofErr w:type="spellStart"/>
      <w:r w:rsidRPr="007A132A">
        <w:rPr>
          <w:rFonts w:ascii="Verdana" w:hAnsi="Verdana" w:cs="Arial"/>
          <w:b/>
          <w:bCs/>
          <w:color w:val="000000"/>
          <w:sz w:val="20"/>
          <w:szCs w:val="20"/>
        </w:rPr>
        <w:t>Taha</w:t>
      </w:r>
      <w:proofErr w:type="spellEnd"/>
      <w:r w:rsidRPr="007A132A">
        <w:rPr>
          <w:rFonts w:ascii="Verdana" w:hAnsi="Verdana" w:cs="Arial"/>
          <w:b/>
          <w:bCs/>
          <w:color w:val="000000"/>
          <w:sz w:val="20"/>
          <w:szCs w:val="20"/>
        </w:rPr>
        <w:t xml:space="preserve"> MF</w:t>
      </w:r>
      <w:r w:rsidRPr="007B79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7B790B">
        <w:rPr>
          <w:rFonts w:ascii="Verdana" w:hAnsi="Verdana" w:cs="Arial"/>
          <w:color w:val="000000"/>
          <w:sz w:val="20"/>
          <w:szCs w:val="20"/>
        </w:rPr>
        <w:t>Javeri</w:t>
      </w:r>
      <w:proofErr w:type="spellEnd"/>
      <w:r w:rsidRPr="007B790B">
        <w:rPr>
          <w:rFonts w:ascii="Verdana" w:hAnsi="Verdana" w:cs="Arial"/>
          <w:color w:val="000000"/>
          <w:sz w:val="20"/>
          <w:szCs w:val="20"/>
        </w:rPr>
        <w:t xml:space="preserve"> A</w:t>
      </w:r>
      <w:r>
        <w:rPr>
          <w:rFonts w:ascii="Verdana" w:hAnsi="Verdana" w:cs="Arial"/>
          <w:color w:val="000000"/>
          <w:sz w:val="20"/>
          <w:szCs w:val="20"/>
        </w:rPr>
        <w:t>*</w:t>
      </w:r>
      <w:r w:rsidRPr="007B790B">
        <w:rPr>
          <w:rFonts w:ascii="Verdana" w:hAnsi="Verdana" w:cs="Arial"/>
          <w:color w:val="000000"/>
          <w:sz w:val="20"/>
          <w:szCs w:val="20"/>
        </w:rPr>
        <w:t xml:space="preserve">. Suppressive effect of exogenous miR-16 and miR-34a on </w:t>
      </w:r>
      <w:proofErr w:type="spellStart"/>
      <w:r w:rsidRPr="007B790B">
        <w:rPr>
          <w:rFonts w:ascii="Verdana" w:hAnsi="Verdana" w:cs="Arial"/>
          <w:color w:val="000000"/>
          <w:sz w:val="20"/>
          <w:szCs w:val="20"/>
        </w:rPr>
        <w:t>tumorigenesis</w:t>
      </w:r>
      <w:proofErr w:type="spellEnd"/>
      <w:r w:rsidRPr="007B790B">
        <w:rPr>
          <w:rFonts w:ascii="Verdana" w:hAnsi="Verdana" w:cs="Arial"/>
          <w:color w:val="000000"/>
          <w:sz w:val="20"/>
          <w:szCs w:val="20"/>
        </w:rPr>
        <w:t xml:space="preserve"> of breast cancer cells. </w:t>
      </w:r>
      <w:r w:rsidRPr="007B790B">
        <w:rPr>
          <w:rStyle w:val="jrnl"/>
          <w:rFonts w:ascii="Verdana" w:hAnsi="Verdana" w:cs="Arial"/>
          <w:color w:val="000000"/>
          <w:sz w:val="20"/>
          <w:szCs w:val="20"/>
        </w:rPr>
        <w:t xml:space="preserve">J Cell </w:t>
      </w:r>
      <w:proofErr w:type="spellStart"/>
      <w:r w:rsidRPr="007B790B">
        <w:rPr>
          <w:rStyle w:val="jrnl"/>
          <w:rFonts w:ascii="Verdana" w:hAnsi="Verdana" w:cs="Arial"/>
          <w:color w:val="000000"/>
          <w:sz w:val="20"/>
          <w:szCs w:val="20"/>
        </w:rPr>
        <w:t>Biochem</w:t>
      </w:r>
      <w:proofErr w:type="spellEnd"/>
      <w:r w:rsidRPr="007B790B">
        <w:rPr>
          <w:rFonts w:ascii="Verdana" w:hAnsi="Verdana" w:cs="Arial"/>
          <w:color w:val="000000"/>
          <w:sz w:val="20"/>
          <w:szCs w:val="20"/>
        </w:rPr>
        <w:t>. 2019 Aug</w:t>
      </w:r>
      <w:proofErr w:type="gramStart"/>
      <w:r w:rsidRPr="007B790B">
        <w:rPr>
          <w:rFonts w:ascii="Verdana" w:hAnsi="Verdana" w:cs="Arial"/>
          <w:color w:val="000000"/>
          <w:sz w:val="20"/>
          <w:szCs w:val="20"/>
        </w:rPr>
        <w:t>;120</w:t>
      </w:r>
      <w:proofErr w:type="gramEnd"/>
      <w:r w:rsidRPr="007B790B">
        <w:rPr>
          <w:rFonts w:ascii="Verdana" w:hAnsi="Verdana" w:cs="Arial"/>
          <w:color w:val="000000"/>
          <w:sz w:val="20"/>
          <w:szCs w:val="20"/>
        </w:rPr>
        <w:t xml:space="preserve">(8):13342-13353. </w:t>
      </w:r>
      <w:proofErr w:type="spellStart"/>
      <w:proofErr w:type="gramStart"/>
      <w:r w:rsidRPr="007B790B">
        <w:rPr>
          <w:rFonts w:ascii="Verdana" w:hAnsi="Verdana" w:cs="Arial"/>
          <w:color w:val="000000"/>
          <w:sz w:val="20"/>
          <w:szCs w:val="20"/>
        </w:rPr>
        <w:t>doi</w:t>
      </w:r>
      <w:proofErr w:type="spellEnd"/>
      <w:proofErr w:type="gramEnd"/>
      <w:r w:rsidRPr="007B790B">
        <w:rPr>
          <w:rFonts w:ascii="Verdana" w:hAnsi="Verdana" w:cs="Arial"/>
          <w:color w:val="000000"/>
          <w:sz w:val="20"/>
          <w:szCs w:val="20"/>
        </w:rPr>
        <w:t>: 10.1002/jcb.28608. </w:t>
      </w:r>
    </w:p>
    <w:p w:rsidR="00357F13" w:rsidRPr="007B790B" w:rsidRDefault="00357F13" w:rsidP="00357F13">
      <w:pPr>
        <w:pStyle w:val="desc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lowKashida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7B790B">
        <w:rPr>
          <w:rFonts w:ascii="Verdana" w:hAnsi="Verdana" w:cs="Arial"/>
          <w:b/>
          <w:bCs/>
          <w:color w:val="000000"/>
          <w:sz w:val="20"/>
          <w:szCs w:val="20"/>
        </w:rPr>
        <w:t>Taha</w:t>
      </w:r>
      <w:proofErr w:type="spellEnd"/>
      <w:r w:rsidRPr="007B790B">
        <w:rPr>
          <w:rFonts w:ascii="Verdana" w:hAnsi="Verdana" w:cs="Arial"/>
          <w:b/>
          <w:bCs/>
          <w:color w:val="000000"/>
          <w:sz w:val="20"/>
          <w:szCs w:val="20"/>
        </w:rPr>
        <w:t xml:space="preserve"> MF</w:t>
      </w:r>
      <w:r w:rsidRPr="0059204A">
        <w:rPr>
          <w:rFonts w:ascii="Verdana" w:hAnsi="Verdana"/>
          <w:b/>
          <w:bCs/>
          <w:sz w:val="20"/>
          <w:szCs w:val="20"/>
        </w:rPr>
        <w:t>*</w:t>
      </w:r>
      <w:r w:rsidRPr="007B79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7B790B">
        <w:rPr>
          <w:rFonts w:ascii="Verdana" w:hAnsi="Verdana" w:cs="Arial"/>
          <w:color w:val="000000"/>
          <w:sz w:val="20"/>
          <w:szCs w:val="20"/>
        </w:rPr>
        <w:t>Javeri</w:t>
      </w:r>
      <w:proofErr w:type="spellEnd"/>
      <w:r w:rsidRPr="007B790B">
        <w:rPr>
          <w:rFonts w:ascii="Verdana" w:hAnsi="Verdana" w:cs="Arial"/>
          <w:color w:val="000000"/>
          <w:sz w:val="20"/>
          <w:szCs w:val="20"/>
        </w:rPr>
        <w:t xml:space="preserve"> A, </w:t>
      </w:r>
      <w:proofErr w:type="spellStart"/>
      <w:r w:rsidRPr="007B790B">
        <w:rPr>
          <w:rFonts w:ascii="Verdana" w:hAnsi="Verdana" w:cs="Arial"/>
          <w:color w:val="000000"/>
          <w:sz w:val="20"/>
          <w:szCs w:val="20"/>
        </w:rPr>
        <w:t>Karimipour</w:t>
      </w:r>
      <w:proofErr w:type="spellEnd"/>
      <w:r w:rsidRPr="007B790B">
        <w:rPr>
          <w:rFonts w:ascii="Verdana" w:hAnsi="Verdana" w:cs="Arial"/>
          <w:color w:val="000000"/>
          <w:sz w:val="20"/>
          <w:szCs w:val="20"/>
        </w:rPr>
        <w:t xml:space="preserve"> M, </w:t>
      </w:r>
      <w:proofErr w:type="spellStart"/>
      <w:r w:rsidRPr="007B790B">
        <w:rPr>
          <w:rFonts w:ascii="Verdana" w:hAnsi="Verdana" w:cs="Arial"/>
          <w:color w:val="000000"/>
          <w:sz w:val="20"/>
          <w:szCs w:val="20"/>
        </w:rPr>
        <w:t>Yamaghani</w:t>
      </w:r>
      <w:proofErr w:type="spellEnd"/>
      <w:r w:rsidRPr="007B790B">
        <w:rPr>
          <w:rFonts w:ascii="Verdana" w:hAnsi="Verdana" w:cs="Arial"/>
          <w:color w:val="000000"/>
          <w:sz w:val="20"/>
          <w:szCs w:val="20"/>
        </w:rPr>
        <w:t xml:space="preserve"> MS. Priming with oxytocin and relaxin improves cardiac differentiation of adipose tissue-derived stem cells. </w:t>
      </w:r>
      <w:r w:rsidRPr="007B790B">
        <w:rPr>
          <w:rStyle w:val="jrnl"/>
          <w:rFonts w:ascii="Verdana" w:hAnsi="Verdana"/>
          <w:sz w:val="20"/>
          <w:szCs w:val="20"/>
          <w:shd w:val="clear" w:color="auto" w:fill="FFFFFF"/>
        </w:rPr>
        <w:t xml:space="preserve">J Cell </w:t>
      </w:r>
      <w:proofErr w:type="spellStart"/>
      <w:r w:rsidRPr="007B790B">
        <w:rPr>
          <w:rStyle w:val="jrnl"/>
          <w:rFonts w:ascii="Verdana" w:hAnsi="Verdana"/>
          <w:sz w:val="20"/>
          <w:szCs w:val="20"/>
          <w:shd w:val="clear" w:color="auto" w:fill="FFFFFF"/>
        </w:rPr>
        <w:t>Biochem</w:t>
      </w:r>
      <w:proofErr w:type="spellEnd"/>
      <w:r w:rsidRPr="007B790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 2019 Apr</w:t>
      </w:r>
      <w:proofErr w:type="gramStart"/>
      <w:r w:rsidRPr="007B790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;120</w:t>
      </w:r>
      <w:proofErr w:type="gramEnd"/>
      <w:r w:rsidRPr="007B790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(4):5825-5834. </w:t>
      </w:r>
      <w:proofErr w:type="spellStart"/>
      <w:proofErr w:type="gramStart"/>
      <w:r w:rsidRPr="007B790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doi</w:t>
      </w:r>
      <w:proofErr w:type="spellEnd"/>
      <w:proofErr w:type="gramEnd"/>
      <w:r w:rsidRPr="007B790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: 10.1002/jcb.27868. </w:t>
      </w:r>
    </w:p>
    <w:p w:rsidR="00357F13" w:rsidRPr="007B790B" w:rsidRDefault="00357F13" w:rsidP="00357F13">
      <w:pPr>
        <w:pStyle w:val="desc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lowKashida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7B790B">
        <w:rPr>
          <w:rFonts w:ascii="Verdana" w:hAnsi="Verdana" w:cs="Arial"/>
          <w:color w:val="000000"/>
          <w:sz w:val="20"/>
          <w:szCs w:val="20"/>
        </w:rPr>
        <w:t>Ramezankhani</w:t>
      </w:r>
      <w:proofErr w:type="spellEnd"/>
      <w:r w:rsidRPr="007B790B">
        <w:rPr>
          <w:rFonts w:ascii="Verdana" w:hAnsi="Verdana" w:cs="Arial"/>
          <w:color w:val="000000"/>
          <w:sz w:val="20"/>
          <w:szCs w:val="20"/>
        </w:rPr>
        <w:t xml:space="preserve"> B, </w:t>
      </w:r>
      <w:proofErr w:type="spellStart"/>
      <w:r w:rsidRPr="007B790B">
        <w:rPr>
          <w:rFonts w:ascii="Verdana" w:hAnsi="Verdana" w:cs="Arial"/>
          <w:b/>
          <w:bCs/>
          <w:color w:val="000000"/>
          <w:sz w:val="20"/>
          <w:szCs w:val="20"/>
        </w:rPr>
        <w:t>Taha</w:t>
      </w:r>
      <w:proofErr w:type="spellEnd"/>
      <w:r w:rsidRPr="007B790B">
        <w:rPr>
          <w:rFonts w:ascii="Verdana" w:hAnsi="Verdana" w:cs="Arial"/>
          <w:b/>
          <w:bCs/>
          <w:color w:val="000000"/>
          <w:sz w:val="20"/>
          <w:szCs w:val="20"/>
        </w:rPr>
        <w:t xml:space="preserve"> MF</w:t>
      </w:r>
      <w:r w:rsidRPr="007B79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7B790B">
        <w:rPr>
          <w:rFonts w:ascii="Verdana" w:hAnsi="Verdana" w:cs="Arial"/>
          <w:color w:val="000000"/>
          <w:sz w:val="20"/>
          <w:szCs w:val="20"/>
        </w:rPr>
        <w:t>Javeri</w:t>
      </w:r>
      <w:proofErr w:type="spellEnd"/>
      <w:r w:rsidRPr="007B790B">
        <w:rPr>
          <w:rFonts w:ascii="Verdana" w:hAnsi="Verdana" w:cs="Arial"/>
          <w:color w:val="000000"/>
          <w:sz w:val="20"/>
          <w:szCs w:val="20"/>
        </w:rPr>
        <w:t xml:space="preserve"> A</w:t>
      </w:r>
      <w:r>
        <w:rPr>
          <w:rFonts w:ascii="Verdana" w:hAnsi="Verdana" w:cs="Arial"/>
          <w:color w:val="000000"/>
          <w:sz w:val="20"/>
          <w:szCs w:val="20"/>
        </w:rPr>
        <w:t>*</w:t>
      </w:r>
      <w:r w:rsidRPr="007B790B">
        <w:rPr>
          <w:rFonts w:ascii="Verdana" w:hAnsi="Verdana" w:cs="Arial"/>
          <w:color w:val="000000"/>
          <w:sz w:val="20"/>
          <w:szCs w:val="20"/>
        </w:rPr>
        <w:t xml:space="preserve">. Vitamin C counteracts miR-302/367-induced reprogramming of human breast cancer cells and restores their invasive and proliferative capacity. </w:t>
      </w:r>
      <w:r w:rsidRPr="007B790B">
        <w:rPr>
          <w:rStyle w:val="jrnl"/>
          <w:rFonts w:ascii="Verdana" w:hAnsi="Verdana"/>
          <w:sz w:val="20"/>
          <w:szCs w:val="20"/>
          <w:shd w:val="clear" w:color="auto" w:fill="FFFFFF"/>
        </w:rPr>
        <w:t>J Cell Physiol</w:t>
      </w:r>
      <w:r w:rsidRPr="007B790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 2019 Mar</w:t>
      </w:r>
      <w:proofErr w:type="gramStart"/>
      <w:r w:rsidRPr="007B790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;234</w:t>
      </w:r>
      <w:proofErr w:type="gramEnd"/>
      <w:r w:rsidRPr="007B790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(3):2672-2682. </w:t>
      </w:r>
      <w:proofErr w:type="spellStart"/>
      <w:proofErr w:type="gramStart"/>
      <w:r w:rsidRPr="007B790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doi</w:t>
      </w:r>
      <w:proofErr w:type="spellEnd"/>
      <w:proofErr w:type="gramEnd"/>
      <w:r w:rsidRPr="007B790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: 10.1002/jcp.27081. </w:t>
      </w:r>
    </w:p>
    <w:p w:rsidR="00357F13" w:rsidRPr="007B790B" w:rsidRDefault="00357F13" w:rsidP="00357F13">
      <w:pPr>
        <w:pStyle w:val="desc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lowKashida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7B790B">
        <w:rPr>
          <w:rFonts w:ascii="Verdana" w:hAnsi="Verdana" w:cs="Arial"/>
          <w:color w:val="000000"/>
          <w:sz w:val="20"/>
          <w:szCs w:val="20"/>
        </w:rPr>
        <w:lastRenderedPageBreak/>
        <w:t>Farzi-Molan</w:t>
      </w:r>
      <w:proofErr w:type="spellEnd"/>
      <w:r w:rsidRPr="007B790B">
        <w:rPr>
          <w:rFonts w:ascii="Verdana" w:hAnsi="Verdana" w:cs="Arial"/>
          <w:color w:val="000000"/>
          <w:sz w:val="20"/>
          <w:szCs w:val="20"/>
        </w:rPr>
        <w:t xml:space="preserve"> A, </w:t>
      </w:r>
      <w:proofErr w:type="spellStart"/>
      <w:r w:rsidRPr="007B790B">
        <w:rPr>
          <w:rFonts w:ascii="Verdana" w:hAnsi="Verdana" w:cs="Arial"/>
          <w:color w:val="000000"/>
          <w:sz w:val="20"/>
          <w:szCs w:val="20"/>
        </w:rPr>
        <w:t>Babashah</w:t>
      </w:r>
      <w:proofErr w:type="spellEnd"/>
      <w:r w:rsidRPr="007B790B">
        <w:rPr>
          <w:rFonts w:ascii="Verdana" w:hAnsi="Verdana" w:cs="Arial"/>
          <w:color w:val="000000"/>
          <w:sz w:val="20"/>
          <w:szCs w:val="20"/>
        </w:rPr>
        <w:t xml:space="preserve"> S</w:t>
      </w:r>
      <w:r>
        <w:rPr>
          <w:rFonts w:ascii="Verdana" w:hAnsi="Verdana" w:cs="Arial"/>
          <w:color w:val="000000"/>
          <w:sz w:val="20"/>
          <w:szCs w:val="20"/>
        </w:rPr>
        <w:t>*</w:t>
      </w:r>
      <w:r w:rsidRPr="007B79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7B790B">
        <w:rPr>
          <w:rFonts w:ascii="Verdana" w:hAnsi="Verdana" w:cs="Arial"/>
          <w:color w:val="000000"/>
          <w:sz w:val="20"/>
          <w:szCs w:val="20"/>
        </w:rPr>
        <w:t>Bakhshinejad</w:t>
      </w:r>
      <w:proofErr w:type="spellEnd"/>
      <w:r w:rsidRPr="007B790B">
        <w:rPr>
          <w:rFonts w:ascii="Verdana" w:hAnsi="Verdana" w:cs="Arial"/>
          <w:color w:val="000000"/>
          <w:sz w:val="20"/>
          <w:szCs w:val="20"/>
        </w:rPr>
        <w:t xml:space="preserve"> B, </w:t>
      </w:r>
      <w:proofErr w:type="spellStart"/>
      <w:r w:rsidRPr="007B790B">
        <w:rPr>
          <w:rFonts w:ascii="Verdana" w:hAnsi="Verdana" w:cs="Arial"/>
          <w:color w:val="000000"/>
          <w:sz w:val="20"/>
          <w:szCs w:val="20"/>
        </w:rPr>
        <w:t>Atashi</w:t>
      </w:r>
      <w:proofErr w:type="spellEnd"/>
      <w:r w:rsidRPr="007B790B">
        <w:rPr>
          <w:rFonts w:ascii="Verdana" w:hAnsi="Verdana" w:cs="Arial"/>
          <w:color w:val="000000"/>
          <w:sz w:val="20"/>
          <w:szCs w:val="20"/>
        </w:rPr>
        <w:t xml:space="preserve"> A, </w:t>
      </w:r>
      <w:proofErr w:type="spellStart"/>
      <w:r w:rsidRPr="007B790B">
        <w:rPr>
          <w:rFonts w:ascii="Verdana" w:hAnsi="Verdana" w:cs="Arial"/>
          <w:b/>
          <w:bCs/>
          <w:color w:val="000000"/>
          <w:sz w:val="20"/>
          <w:szCs w:val="20"/>
        </w:rPr>
        <w:t>Taha</w:t>
      </w:r>
      <w:proofErr w:type="spellEnd"/>
      <w:r w:rsidRPr="007B790B">
        <w:rPr>
          <w:rFonts w:ascii="Verdana" w:hAnsi="Verdana" w:cs="Arial"/>
          <w:color w:val="000000"/>
          <w:sz w:val="20"/>
          <w:szCs w:val="20"/>
        </w:rPr>
        <w:t xml:space="preserve"> MF. Down-regulation of the non-coding RNA H19 and its derived miR-675 is concomitant with up-regulation of insulin-like growth factor receptor type 1 during neural-like differentiation of human bone marrow mesenchymal stem cells. </w:t>
      </w:r>
      <w:r w:rsidRPr="007B790B">
        <w:rPr>
          <w:rStyle w:val="jrnl"/>
          <w:rFonts w:ascii="Verdana" w:hAnsi="Verdana"/>
          <w:sz w:val="20"/>
          <w:szCs w:val="20"/>
          <w:shd w:val="clear" w:color="auto" w:fill="FFFFFF"/>
        </w:rPr>
        <w:t xml:space="preserve">Cell </w:t>
      </w:r>
      <w:proofErr w:type="spellStart"/>
      <w:r w:rsidRPr="007B790B">
        <w:rPr>
          <w:rStyle w:val="jrnl"/>
          <w:rFonts w:ascii="Verdana" w:hAnsi="Verdana"/>
          <w:sz w:val="20"/>
          <w:szCs w:val="20"/>
          <w:shd w:val="clear" w:color="auto" w:fill="FFFFFF"/>
        </w:rPr>
        <w:t>Biol</w:t>
      </w:r>
      <w:proofErr w:type="spellEnd"/>
      <w:r w:rsidRPr="007B790B">
        <w:rPr>
          <w:rStyle w:val="jrnl"/>
          <w:rFonts w:ascii="Verdana" w:hAnsi="Verdana"/>
          <w:sz w:val="20"/>
          <w:szCs w:val="20"/>
          <w:shd w:val="clear" w:color="auto" w:fill="FFFFFF"/>
        </w:rPr>
        <w:t xml:space="preserve"> Int</w:t>
      </w:r>
      <w:r w:rsidRPr="007B790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2018 Mar 7. </w:t>
      </w:r>
      <w:proofErr w:type="spellStart"/>
      <w:proofErr w:type="gramStart"/>
      <w:r w:rsidRPr="007B790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doi</w:t>
      </w:r>
      <w:proofErr w:type="spellEnd"/>
      <w:proofErr w:type="gramEnd"/>
      <w:r w:rsidRPr="007B790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: 10.1002/cbin.10960.</w:t>
      </w:r>
    </w:p>
    <w:p w:rsidR="00357F13" w:rsidRPr="0059204A" w:rsidRDefault="00357F13" w:rsidP="00357F13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lowKashida"/>
        <w:textAlignment w:val="baseline"/>
        <w:rPr>
          <w:rFonts w:ascii="Verdana" w:hAnsi="Verdana"/>
          <w:sz w:val="20"/>
          <w:szCs w:val="20"/>
          <w:lang w:eastAsia="en-GB"/>
        </w:rPr>
      </w:pPr>
      <w:proofErr w:type="spellStart"/>
      <w:r w:rsidRPr="0059204A">
        <w:rPr>
          <w:rFonts w:ascii="Verdana" w:hAnsi="Verdana"/>
          <w:sz w:val="20"/>
          <w:szCs w:val="20"/>
        </w:rPr>
        <w:t>HasaniLialestani</w:t>
      </w:r>
      <w:proofErr w:type="spellEnd"/>
      <w:r w:rsidRPr="0059204A">
        <w:rPr>
          <w:rFonts w:ascii="Verdana" w:hAnsi="Verdana"/>
          <w:sz w:val="20"/>
          <w:szCs w:val="20"/>
        </w:rPr>
        <w:t xml:space="preserve"> S, </w:t>
      </w:r>
      <w:proofErr w:type="spellStart"/>
      <w:r w:rsidRPr="0059204A">
        <w:rPr>
          <w:rFonts w:ascii="Verdana" w:hAnsi="Verdana"/>
          <w:sz w:val="20"/>
          <w:szCs w:val="20"/>
        </w:rPr>
        <w:t>Javeri</w:t>
      </w:r>
      <w:proofErr w:type="spellEnd"/>
      <w:r w:rsidRPr="0059204A">
        <w:rPr>
          <w:rFonts w:ascii="Verdana" w:hAnsi="Verdana"/>
          <w:sz w:val="20"/>
          <w:szCs w:val="20"/>
        </w:rPr>
        <w:t xml:space="preserve"> A, </w:t>
      </w:r>
      <w:proofErr w:type="spellStart"/>
      <w:r w:rsidRPr="0059204A">
        <w:rPr>
          <w:rFonts w:ascii="Verdana" w:hAnsi="Verdana"/>
          <w:sz w:val="20"/>
          <w:szCs w:val="20"/>
        </w:rPr>
        <w:t>Asadi</w:t>
      </w:r>
      <w:proofErr w:type="spellEnd"/>
      <w:r w:rsidRPr="0059204A">
        <w:rPr>
          <w:rFonts w:ascii="Verdana" w:hAnsi="Verdana"/>
          <w:sz w:val="20"/>
          <w:szCs w:val="20"/>
        </w:rPr>
        <w:t xml:space="preserve"> A, </w:t>
      </w:r>
      <w:proofErr w:type="spellStart"/>
      <w:r w:rsidRPr="0059204A">
        <w:rPr>
          <w:rFonts w:ascii="Verdana" w:hAnsi="Verdana"/>
          <w:b/>
          <w:bCs/>
          <w:sz w:val="20"/>
          <w:szCs w:val="20"/>
        </w:rPr>
        <w:t>Taha</w:t>
      </w:r>
      <w:proofErr w:type="spellEnd"/>
      <w:r w:rsidRPr="0059204A">
        <w:rPr>
          <w:rFonts w:ascii="Verdana" w:hAnsi="Verdana"/>
          <w:b/>
          <w:bCs/>
          <w:sz w:val="20"/>
          <w:szCs w:val="20"/>
        </w:rPr>
        <w:t xml:space="preserve"> MF*</w:t>
      </w:r>
      <w:r w:rsidRPr="0059204A">
        <w:rPr>
          <w:rFonts w:ascii="Verdana" w:hAnsi="Verdana"/>
          <w:sz w:val="20"/>
          <w:szCs w:val="20"/>
        </w:rPr>
        <w:t>.</w:t>
      </w:r>
      <w:hyperlink r:id="rId7" w:history="1">
        <w:r w:rsidRPr="007B790B">
          <w:rPr>
            <w:rStyle w:val="abstracttitle"/>
            <w:rFonts w:ascii="inherit" w:hAnsi="inherit" w:cs="Tahoma"/>
            <w:color w:val="333333"/>
            <w:sz w:val="23"/>
            <w:szCs w:val="23"/>
            <w:bdr w:val="none" w:sz="0" w:space="0" w:color="auto" w:frame="1"/>
            <w:shd w:val="clear" w:color="auto" w:fill="FFFFFF"/>
          </w:rPr>
          <w:t xml:space="preserve">Improved cardiac differentiation of human adipose tissue-derived stem cells using a combination of </w:t>
        </w:r>
        <w:proofErr w:type="spellStart"/>
        <w:r w:rsidRPr="007B790B">
          <w:rPr>
            <w:rStyle w:val="abstracttitle"/>
            <w:rFonts w:ascii="inherit" w:hAnsi="inherit" w:cs="Tahoma"/>
            <w:color w:val="333333"/>
            <w:sz w:val="23"/>
            <w:szCs w:val="23"/>
            <w:bdr w:val="none" w:sz="0" w:space="0" w:color="auto" w:frame="1"/>
            <w:shd w:val="clear" w:color="auto" w:fill="FFFFFF"/>
          </w:rPr>
          <w:t>bFGF</w:t>
        </w:r>
        <w:proofErr w:type="spellEnd"/>
        <w:r w:rsidRPr="007B790B">
          <w:rPr>
            <w:rStyle w:val="abstracttitle"/>
            <w:rFonts w:ascii="inherit" w:hAnsi="inherit" w:cs="Tahoma"/>
            <w:color w:val="333333"/>
            <w:sz w:val="23"/>
            <w:szCs w:val="23"/>
            <w:bdr w:val="none" w:sz="0" w:space="0" w:color="auto" w:frame="1"/>
            <w:shd w:val="clear" w:color="auto" w:fill="FFFFFF"/>
          </w:rPr>
          <w:t xml:space="preserve"> and BMP4</w:t>
        </w:r>
      </w:hyperlink>
      <w:r>
        <w:rPr>
          <w:rFonts w:ascii="Verdana" w:hAnsi="Verdana"/>
          <w:sz w:val="20"/>
          <w:szCs w:val="20"/>
          <w:bdr w:val="none" w:sz="0" w:space="0" w:color="auto" w:frame="1"/>
          <w:lang w:eastAsia="en-GB"/>
        </w:rPr>
        <w:t xml:space="preserve">. </w:t>
      </w:r>
      <w:r w:rsidRPr="0059204A">
        <w:rPr>
          <w:rFonts w:ascii="Verdana" w:hAnsi="Verdana"/>
          <w:sz w:val="20"/>
          <w:szCs w:val="20"/>
          <w:bdr w:val="none" w:sz="0" w:space="0" w:color="auto" w:frame="1"/>
          <w:lang w:eastAsia="en-GB"/>
        </w:rPr>
        <w:t xml:space="preserve">Research in Medicine: The Quarterly Journal of School of Medicine, </w:t>
      </w:r>
      <w:proofErr w:type="spellStart"/>
      <w:r w:rsidRPr="0059204A">
        <w:rPr>
          <w:rFonts w:ascii="Verdana" w:hAnsi="Verdana"/>
          <w:sz w:val="20"/>
          <w:szCs w:val="20"/>
          <w:bdr w:val="none" w:sz="0" w:space="0" w:color="auto" w:frame="1"/>
          <w:lang w:eastAsia="en-GB"/>
        </w:rPr>
        <w:t>ShahidBeheshti</w:t>
      </w:r>
      <w:proofErr w:type="spellEnd"/>
      <w:r w:rsidRPr="0059204A">
        <w:rPr>
          <w:rFonts w:ascii="Verdana" w:hAnsi="Verdana"/>
          <w:sz w:val="20"/>
          <w:szCs w:val="20"/>
          <w:bdr w:val="none" w:sz="0" w:space="0" w:color="auto" w:frame="1"/>
          <w:lang w:eastAsia="en-GB"/>
        </w:rPr>
        <w:t xml:space="preserve"> University of Medical Sciences</w:t>
      </w:r>
      <w:r w:rsidRPr="007B790B">
        <w:rPr>
          <w:rFonts w:ascii="Tahoma" w:hAnsi="Tahoma" w:cs="Tahoma"/>
          <w:sz w:val="20"/>
          <w:szCs w:val="20"/>
          <w:bdr w:val="none" w:sz="0" w:space="0" w:color="auto" w:frame="1"/>
        </w:rPr>
        <w:t>2018, 42(1): 21-27</w:t>
      </w:r>
      <w:r>
        <w:rPr>
          <w:rFonts w:ascii="Tahoma" w:hAnsi="Tahoma" w:cs="Tahoma"/>
          <w:sz w:val="20"/>
          <w:szCs w:val="20"/>
          <w:bdr w:val="none" w:sz="0" w:space="0" w:color="auto" w:frame="1"/>
        </w:rPr>
        <w:t>.</w:t>
      </w:r>
    </w:p>
    <w:p w:rsidR="00357F13" w:rsidRPr="005F7A0A" w:rsidRDefault="00357F13" w:rsidP="00357F13">
      <w:pPr>
        <w:numPr>
          <w:ilvl w:val="0"/>
          <w:numId w:val="33"/>
        </w:numPr>
        <w:shd w:val="clear" w:color="auto" w:fill="FFFFFF"/>
        <w:spacing w:after="0" w:line="360" w:lineRule="auto"/>
        <w:ind w:left="426" w:hanging="426"/>
        <w:jc w:val="lowKashida"/>
        <w:rPr>
          <w:rFonts w:ascii="Verdana" w:hAnsi="Verdana"/>
          <w:sz w:val="20"/>
          <w:szCs w:val="20"/>
        </w:rPr>
      </w:pPr>
      <w:proofErr w:type="spellStart"/>
      <w:r w:rsidRPr="005F7A0A">
        <w:rPr>
          <w:rFonts w:ascii="Verdana" w:hAnsi="Verdana" w:cs="Arial"/>
          <w:sz w:val="20"/>
          <w:szCs w:val="20"/>
        </w:rPr>
        <w:t>MotamenSalehi</w:t>
      </w:r>
      <w:proofErr w:type="spellEnd"/>
      <w:r w:rsidRPr="005F7A0A">
        <w:rPr>
          <w:rFonts w:ascii="Verdana" w:hAnsi="Verdana" w:cs="Arial"/>
          <w:sz w:val="20"/>
          <w:szCs w:val="20"/>
        </w:rPr>
        <w:t xml:space="preserve"> P, </w:t>
      </w:r>
      <w:proofErr w:type="spellStart"/>
      <w:r w:rsidRPr="005F7A0A">
        <w:rPr>
          <w:rFonts w:ascii="Verdana" w:hAnsi="Verdana" w:cs="Arial"/>
          <w:sz w:val="20"/>
          <w:szCs w:val="20"/>
        </w:rPr>
        <w:t>Foroutan</w:t>
      </w:r>
      <w:proofErr w:type="spellEnd"/>
      <w:r w:rsidRPr="005F7A0A">
        <w:rPr>
          <w:rFonts w:ascii="Verdana" w:hAnsi="Verdana" w:cs="Arial"/>
          <w:sz w:val="20"/>
          <w:szCs w:val="20"/>
        </w:rPr>
        <w:t xml:space="preserve"> T, </w:t>
      </w:r>
      <w:proofErr w:type="spellStart"/>
      <w:r w:rsidRPr="005F7A0A">
        <w:rPr>
          <w:rFonts w:ascii="Verdana" w:hAnsi="Verdana" w:cs="Arial"/>
          <w:sz w:val="20"/>
          <w:szCs w:val="20"/>
        </w:rPr>
        <w:t>Javeri</w:t>
      </w:r>
      <w:proofErr w:type="spellEnd"/>
      <w:r w:rsidRPr="005F7A0A">
        <w:rPr>
          <w:rFonts w:ascii="Verdana" w:hAnsi="Verdana" w:cs="Arial"/>
          <w:sz w:val="20"/>
          <w:szCs w:val="20"/>
        </w:rPr>
        <w:t xml:space="preserve"> A, </w:t>
      </w:r>
      <w:proofErr w:type="spellStart"/>
      <w:r w:rsidRPr="005F7A0A">
        <w:rPr>
          <w:rFonts w:ascii="Verdana" w:hAnsi="Verdana" w:cs="Arial"/>
          <w:b/>
          <w:bCs/>
          <w:sz w:val="20"/>
          <w:szCs w:val="20"/>
        </w:rPr>
        <w:t>Taha</w:t>
      </w:r>
      <w:proofErr w:type="spellEnd"/>
      <w:r w:rsidRPr="005F7A0A">
        <w:rPr>
          <w:rFonts w:ascii="Verdana" w:hAnsi="Verdana" w:cs="Arial"/>
          <w:b/>
          <w:bCs/>
          <w:sz w:val="20"/>
          <w:szCs w:val="20"/>
        </w:rPr>
        <w:t xml:space="preserve"> MF*</w:t>
      </w:r>
      <w:r w:rsidRPr="005F7A0A">
        <w:rPr>
          <w:rFonts w:ascii="Verdana" w:hAnsi="Verdana" w:cs="Arial"/>
          <w:sz w:val="20"/>
          <w:szCs w:val="20"/>
        </w:rPr>
        <w:t>.</w:t>
      </w:r>
      <w:r w:rsidRPr="005F7A0A">
        <w:rPr>
          <w:rFonts w:ascii="Verdana" w:hAnsi="Verdana" w:cs="Arial"/>
          <w:sz w:val="20"/>
          <w:szCs w:val="20"/>
          <w:shd w:val="clear" w:color="auto" w:fill="FFFFFF"/>
        </w:rPr>
        <w:t xml:space="preserve"> Extract of mouse embryonic stem cells induces the expression of pluripotency genes in human adipose tissue-derived stem cells</w:t>
      </w:r>
      <w:r w:rsidRPr="005F7A0A">
        <w:rPr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. </w:t>
      </w:r>
      <w:r w:rsidRPr="005F7A0A">
        <w:rPr>
          <w:rFonts w:ascii="Verdana" w:hAnsi="Verdana" w:cs="Arial"/>
          <w:sz w:val="20"/>
          <w:szCs w:val="20"/>
        </w:rPr>
        <w:t>Iranian Journal of Basic Medical Sciences</w:t>
      </w:r>
      <w:r>
        <w:rPr>
          <w:rFonts w:ascii="Verdana" w:hAnsi="Verdana" w:cs="Arial"/>
          <w:sz w:val="20"/>
          <w:szCs w:val="20"/>
        </w:rPr>
        <w:t xml:space="preserve"> 2017; </w:t>
      </w:r>
      <w:r w:rsidRPr="005F7A0A">
        <w:rPr>
          <w:rFonts w:ascii="Verdana" w:hAnsi="Verdana" w:cs="Arial"/>
          <w:sz w:val="20"/>
          <w:szCs w:val="20"/>
        </w:rPr>
        <w:t>20 (11), 1200-1206.</w:t>
      </w:r>
    </w:p>
    <w:p w:rsidR="00357F13" w:rsidRPr="005F7A0A" w:rsidRDefault="00357F13" w:rsidP="00357F13">
      <w:pPr>
        <w:numPr>
          <w:ilvl w:val="0"/>
          <w:numId w:val="33"/>
        </w:numPr>
        <w:shd w:val="clear" w:color="auto" w:fill="FFFFFF"/>
        <w:spacing w:after="0" w:line="360" w:lineRule="auto"/>
        <w:ind w:left="426" w:hanging="426"/>
        <w:jc w:val="lowKashida"/>
        <w:rPr>
          <w:rFonts w:ascii="Verdana" w:hAnsi="Verdana"/>
          <w:sz w:val="20"/>
          <w:szCs w:val="20"/>
        </w:rPr>
      </w:pPr>
      <w:proofErr w:type="spellStart"/>
      <w:r w:rsidRPr="005F7A0A">
        <w:rPr>
          <w:rStyle w:val="normalchar1"/>
          <w:rFonts w:ascii="Verdana" w:hAnsi="Verdana" w:cs="B Lotus"/>
          <w:sz w:val="20"/>
          <w:szCs w:val="20"/>
          <w:lang w:val="en-GB"/>
        </w:rPr>
        <w:t>Rashidipour</w:t>
      </w:r>
      <w:proofErr w:type="spellEnd"/>
      <w:r w:rsidRPr="005F7A0A">
        <w:rPr>
          <w:rFonts w:ascii="Verdana" w:eastAsia="Calibri" w:hAnsi="Verdana" w:cs="B Lotus"/>
          <w:sz w:val="20"/>
          <w:szCs w:val="20"/>
        </w:rPr>
        <w:t xml:space="preserve">A, </w:t>
      </w:r>
      <w:proofErr w:type="spellStart"/>
      <w:r w:rsidRPr="005F7A0A">
        <w:rPr>
          <w:rFonts w:ascii="Verdana" w:hAnsi="Verdana" w:cs="Arial"/>
          <w:sz w:val="20"/>
          <w:szCs w:val="20"/>
        </w:rPr>
        <w:t>Javeri</w:t>
      </w:r>
      <w:proofErr w:type="spellEnd"/>
      <w:r w:rsidRPr="005F7A0A">
        <w:rPr>
          <w:rFonts w:ascii="Verdana" w:hAnsi="Verdana" w:cs="Arial"/>
          <w:sz w:val="20"/>
          <w:szCs w:val="20"/>
        </w:rPr>
        <w:t xml:space="preserve"> A, </w:t>
      </w:r>
      <w:proofErr w:type="spellStart"/>
      <w:r w:rsidRPr="00D70CA3">
        <w:rPr>
          <w:rFonts w:ascii="Verdana" w:hAnsi="Verdana" w:cs="Arial"/>
          <w:b/>
          <w:bCs/>
          <w:sz w:val="20"/>
          <w:szCs w:val="20"/>
        </w:rPr>
        <w:t>Taha</w:t>
      </w:r>
      <w:proofErr w:type="spellEnd"/>
      <w:r w:rsidRPr="00D70CA3">
        <w:rPr>
          <w:rFonts w:ascii="Verdana" w:hAnsi="Verdana" w:cs="Arial"/>
          <w:b/>
          <w:bCs/>
          <w:sz w:val="20"/>
          <w:szCs w:val="20"/>
        </w:rPr>
        <w:t xml:space="preserve"> MF*</w:t>
      </w:r>
      <w:r w:rsidRPr="005F7A0A">
        <w:rPr>
          <w:rFonts w:ascii="Verdana" w:hAnsi="Verdana" w:cs="Arial"/>
          <w:sz w:val="20"/>
          <w:szCs w:val="20"/>
        </w:rPr>
        <w:t>.</w:t>
      </w:r>
      <w:r w:rsidRPr="005F7A0A">
        <w:rPr>
          <w:rFonts w:ascii="Verdana" w:eastAsia="Calibri" w:hAnsi="Verdana" w:cs="B Lotus"/>
          <w:sz w:val="20"/>
          <w:szCs w:val="20"/>
        </w:rPr>
        <w:t>Study of the exogenous induction of OCT4 and concomitant P53 inhibition on the expression of pluripotency genes in human ADSCs</w:t>
      </w:r>
      <w:r>
        <w:rPr>
          <w:rFonts w:ascii="Verdana" w:eastAsia="Calibri" w:hAnsi="Verdana" w:cs="B Lotus"/>
          <w:sz w:val="20"/>
          <w:szCs w:val="20"/>
        </w:rPr>
        <w:t xml:space="preserve"> (In Persian)</w:t>
      </w:r>
      <w:r w:rsidRPr="005F7A0A">
        <w:rPr>
          <w:rFonts w:ascii="Verdana" w:eastAsia="Calibri" w:hAnsi="Verdana" w:cs="B Lotus"/>
          <w:sz w:val="20"/>
          <w:szCs w:val="20"/>
        </w:rPr>
        <w:t xml:space="preserve">. </w:t>
      </w:r>
      <w:r>
        <w:rPr>
          <w:rFonts w:ascii="Verdana" w:eastAsia="Calibri" w:hAnsi="Verdana" w:cs="B Lotus"/>
          <w:sz w:val="20"/>
          <w:szCs w:val="20"/>
        </w:rPr>
        <w:t xml:space="preserve">Medical </w:t>
      </w:r>
      <w:proofErr w:type="spellStart"/>
      <w:r w:rsidRPr="005F7A0A">
        <w:rPr>
          <w:rFonts w:ascii="Verdana" w:eastAsia="Calibri" w:hAnsi="Verdana" w:cs="B Lotus"/>
          <w:sz w:val="20"/>
          <w:szCs w:val="20"/>
        </w:rPr>
        <w:t>Daneshvar</w:t>
      </w:r>
      <w:proofErr w:type="spellEnd"/>
      <w:r w:rsidRPr="005F7A0A">
        <w:rPr>
          <w:rFonts w:ascii="Verdana" w:eastAsia="Calibri" w:hAnsi="Verdana" w:cs="B Lotus"/>
          <w:sz w:val="20"/>
          <w:szCs w:val="20"/>
        </w:rPr>
        <w:t xml:space="preserve"> 2017</w:t>
      </w:r>
      <w:r>
        <w:rPr>
          <w:rFonts w:ascii="Verdana" w:eastAsia="Calibri" w:hAnsi="Verdana" w:cs="B Lotus"/>
          <w:sz w:val="20"/>
          <w:szCs w:val="20"/>
        </w:rPr>
        <w:t xml:space="preserve">; 133: 27-38. </w:t>
      </w:r>
    </w:p>
    <w:p w:rsidR="00357F13" w:rsidRDefault="00357F13" w:rsidP="00357F13">
      <w:pPr>
        <w:numPr>
          <w:ilvl w:val="0"/>
          <w:numId w:val="33"/>
        </w:numPr>
        <w:shd w:val="clear" w:color="auto" w:fill="FFFFFF"/>
        <w:spacing w:after="0" w:line="360" w:lineRule="auto"/>
        <w:ind w:left="426" w:hanging="426"/>
        <w:jc w:val="both"/>
      </w:pPr>
      <w:proofErr w:type="spellStart"/>
      <w:r>
        <w:rPr>
          <w:rFonts w:ascii="Verdana" w:hAnsi="Verdana" w:cs="Arial"/>
          <w:color w:val="000000"/>
          <w:sz w:val="20"/>
          <w:szCs w:val="20"/>
        </w:rPr>
        <w:t>Soheilifar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MH, </w:t>
      </w:r>
      <w:proofErr w:type="spellStart"/>
      <w:r w:rsidRPr="002C5838">
        <w:rPr>
          <w:rFonts w:ascii="Verdana" w:hAnsi="Verdana" w:cs="Arial"/>
          <w:color w:val="000000"/>
          <w:sz w:val="20"/>
          <w:szCs w:val="20"/>
        </w:rPr>
        <w:t>Javeri</w:t>
      </w:r>
      <w:proofErr w:type="spellEnd"/>
      <w:r w:rsidRPr="002C583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2C5838">
        <w:rPr>
          <w:rFonts w:ascii="Verdana" w:hAnsi="Verdana" w:cs="Arial"/>
          <w:color w:val="000000"/>
          <w:sz w:val="20"/>
          <w:szCs w:val="20"/>
        </w:rPr>
        <w:t>A,</w:t>
      </w:r>
      <w:r>
        <w:rPr>
          <w:rFonts w:ascii="Verdana" w:hAnsi="Verdana" w:cs="Arial"/>
          <w:color w:val="000000"/>
          <w:sz w:val="20"/>
          <w:szCs w:val="20"/>
        </w:rPr>
        <w:t>Amini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H, </w:t>
      </w:r>
      <w:proofErr w:type="spellStart"/>
      <w:r w:rsidRPr="002C5838">
        <w:rPr>
          <w:rFonts w:ascii="Verdana" w:hAnsi="Verdana" w:cs="Arial"/>
          <w:b/>
          <w:bCs/>
          <w:color w:val="000000"/>
          <w:sz w:val="20"/>
          <w:szCs w:val="20"/>
        </w:rPr>
        <w:t>Taha</w:t>
      </w:r>
      <w:proofErr w:type="spellEnd"/>
      <w:r w:rsidRPr="002C5838">
        <w:rPr>
          <w:rFonts w:ascii="Verdana" w:hAnsi="Verdana" w:cs="Arial"/>
          <w:b/>
          <w:bCs/>
          <w:color w:val="000000"/>
          <w:sz w:val="20"/>
          <w:szCs w:val="20"/>
        </w:rPr>
        <w:t xml:space="preserve"> MF</w:t>
      </w:r>
      <w:r w:rsidRPr="00B24846">
        <w:rPr>
          <w:rFonts w:ascii="Verdana" w:hAnsi="Verdana" w:cs="Arial"/>
          <w:b/>
          <w:bCs/>
          <w:color w:val="000000"/>
          <w:sz w:val="20"/>
          <w:szCs w:val="20"/>
        </w:rPr>
        <w:t>*</w:t>
      </w:r>
      <w:r w:rsidRPr="00B24846">
        <w:rPr>
          <w:rFonts w:ascii="Verdana" w:hAnsi="Verdana" w:cs="Arial"/>
          <w:color w:val="000000"/>
          <w:sz w:val="20"/>
          <w:szCs w:val="20"/>
        </w:rPr>
        <w:t xml:space="preserve">. </w:t>
      </w:r>
      <w:r w:rsidRPr="00B24846">
        <w:rPr>
          <w:rFonts w:ascii="Verdana" w:hAnsi="Verdana"/>
          <w:sz w:val="20"/>
          <w:szCs w:val="20"/>
        </w:rPr>
        <w:t>Generation of dopamine-secreting cells from human adipose tissue-derived stem cells in vitro</w:t>
      </w:r>
      <w:r>
        <w:t xml:space="preserve">.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2017 Dec 5.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doi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 10.1089/rej.2017.1994.</w:t>
      </w:r>
    </w:p>
    <w:p w:rsidR="00357F13" w:rsidRPr="00C20F5F" w:rsidRDefault="00357F13" w:rsidP="00357F13">
      <w:pPr>
        <w:shd w:val="clear" w:color="auto" w:fill="FFFFFF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proofErr w:type="spellStart"/>
      <w:r w:rsidRPr="00C20F5F">
        <w:rPr>
          <w:rFonts w:ascii="Verdana" w:hAnsi="Verdana"/>
          <w:sz w:val="20"/>
          <w:szCs w:val="20"/>
        </w:rPr>
        <w:t>Faghih</w:t>
      </w:r>
      <w:proofErr w:type="spellEnd"/>
      <w:r w:rsidRPr="00C20F5F">
        <w:rPr>
          <w:rFonts w:ascii="Verdana" w:hAnsi="Verdana"/>
          <w:sz w:val="20"/>
          <w:szCs w:val="20"/>
        </w:rPr>
        <w:t xml:space="preserve"> H, </w:t>
      </w:r>
      <w:proofErr w:type="spellStart"/>
      <w:r w:rsidRPr="00C20F5F">
        <w:rPr>
          <w:rFonts w:ascii="Verdana" w:hAnsi="Verdana"/>
          <w:sz w:val="20"/>
          <w:szCs w:val="20"/>
        </w:rPr>
        <w:t>Javeri</w:t>
      </w:r>
      <w:proofErr w:type="spellEnd"/>
      <w:r w:rsidRPr="00C20F5F">
        <w:rPr>
          <w:rFonts w:ascii="Verdana" w:hAnsi="Verdana"/>
          <w:sz w:val="20"/>
          <w:szCs w:val="20"/>
        </w:rPr>
        <w:t xml:space="preserve"> A, </w:t>
      </w:r>
      <w:proofErr w:type="spellStart"/>
      <w:r w:rsidRPr="00C20F5F">
        <w:rPr>
          <w:rFonts w:ascii="Verdana" w:hAnsi="Verdana"/>
          <w:b/>
          <w:bCs/>
          <w:sz w:val="20"/>
          <w:szCs w:val="20"/>
        </w:rPr>
        <w:t>Taha</w:t>
      </w:r>
      <w:proofErr w:type="spellEnd"/>
      <w:r w:rsidRPr="00C20F5F">
        <w:rPr>
          <w:rFonts w:ascii="Verdana" w:hAnsi="Verdana"/>
          <w:b/>
          <w:bCs/>
          <w:sz w:val="20"/>
          <w:szCs w:val="20"/>
        </w:rPr>
        <w:t xml:space="preserve"> MF</w:t>
      </w:r>
      <w:r w:rsidRPr="00C20F5F">
        <w:rPr>
          <w:rFonts w:ascii="Verdana" w:hAnsi="Verdana" w:cs="Arial"/>
          <w:b/>
          <w:bCs/>
          <w:color w:val="000000"/>
          <w:sz w:val="20"/>
          <w:szCs w:val="20"/>
        </w:rPr>
        <w:t>*</w:t>
      </w:r>
      <w:r w:rsidRPr="00C20F5F">
        <w:rPr>
          <w:rFonts w:ascii="Verdana" w:hAnsi="Verdana"/>
          <w:sz w:val="20"/>
          <w:szCs w:val="20"/>
        </w:rPr>
        <w:t xml:space="preserve">. </w:t>
      </w:r>
      <w:r w:rsidRPr="00C20F5F">
        <w:rPr>
          <w:rFonts w:ascii="Verdana" w:hAnsi="Verdana"/>
          <w:color w:val="000000"/>
          <w:sz w:val="20"/>
          <w:szCs w:val="20"/>
        </w:rPr>
        <w:t xml:space="preserve">Impact of early subcultures on </w:t>
      </w:r>
      <w:proofErr w:type="spellStart"/>
      <w:r w:rsidRPr="00C20F5F">
        <w:rPr>
          <w:rFonts w:ascii="Verdana" w:hAnsi="Verdana"/>
          <w:color w:val="000000"/>
          <w:sz w:val="20"/>
          <w:szCs w:val="20"/>
        </w:rPr>
        <w:t>stemness</w:t>
      </w:r>
      <w:proofErr w:type="spellEnd"/>
      <w:r w:rsidRPr="00C20F5F">
        <w:rPr>
          <w:rFonts w:ascii="Verdana" w:hAnsi="Verdana"/>
          <w:color w:val="000000"/>
          <w:sz w:val="20"/>
          <w:szCs w:val="20"/>
        </w:rPr>
        <w:t xml:space="preserve">, migration and </w:t>
      </w:r>
      <w:proofErr w:type="spellStart"/>
      <w:r w:rsidRPr="00C20F5F">
        <w:rPr>
          <w:rFonts w:ascii="Verdana" w:hAnsi="Verdana"/>
          <w:color w:val="000000"/>
          <w:sz w:val="20"/>
          <w:szCs w:val="20"/>
        </w:rPr>
        <w:t>angiogenic</w:t>
      </w:r>
      <w:proofErr w:type="spellEnd"/>
      <w:r w:rsidRPr="00C20F5F">
        <w:rPr>
          <w:rFonts w:ascii="Verdana" w:hAnsi="Verdana"/>
          <w:color w:val="000000"/>
          <w:sz w:val="20"/>
          <w:szCs w:val="20"/>
        </w:rPr>
        <w:t xml:space="preserve"> potential of adipose tissue-derived stem cells and their resistance to in vitro ischemic condition. </w:t>
      </w:r>
      <w:proofErr w:type="spellStart"/>
      <w:r w:rsidRPr="00C20F5F">
        <w:rPr>
          <w:rFonts w:ascii="Verdana" w:hAnsi="Verdana" w:cs="Arial"/>
          <w:sz w:val="20"/>
          <w:szCs w:val="20"/>
          <w:lang w:val="en-GB" w:eastAsia="en-GB"/>
        </w:rPr>
        <w:t>Cytotechnology</w:t>
      </w:r>
      <w:proofErr w:type="spellEnd"/>
      <w:r w:rsidRPr="00C20F5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2017</w:t>
      </w:r>
      <w:proofErr w:type="gramStart"/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;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69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(6):885-900.</w:t>
      </w:r>
      <w:r w:rsidRPr="00C20F5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.doi: 10.1007/s10616-017-0104-5.</w:t>
      </w:r>
      <w:r w:rsidRPr="00C20F5F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</w:p>
    <w:p w:rsidR="00357F13" w:rsidRPr="00620AF3" w:rsidRDefault="00357F13" w:rsidP="00357F13">
      <w:pPr>
        <w:numPr>
          <w:ilvl w:val="0"/>
          <w:numId w:val="33"/>
        </w:numPr>
        <w:shd w:val="clear" w:color="auto" w:fill="FFFFFF"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proofErr w:type="spellStart"/>
      <w:r w:rsidRPr="00C20F5F">
        <w:rPr>
          <w:rFonts w:ascii="Verdana" w:hAnsi="Verdana"/>
          <w:sz w:val="20"/>
          <w:szCs w:val="20"/>
        </w:rPr>
        <w:t>Maadi</w:t>
      </w:r>
      <w:proofErr w:type="spellEnd"/>
      <w:r w:rsidRPr="00C20F5F">
        <w:rPr>
          <w:rFonts w:ascii="Verdana" w:hAnsi="Verdana"/>
          <w:sz w:val="20"/>
          <w:szCs w:val="20"/>
        </w:rPr>
        <w:t xml:space="preserve"> H, </w:t>
      </w:r>
      <w:proofErr w:type="spellStart"/>
      <w:r w:rsidRPr="00C20F5F">
        <w:rPr>
          <w:rFonts w:ascii="Verdana" w:hAnsi="Verdana"/>
          <w:sz w:val="20"/>
          <w:szCs w:val="20"/>
        </w:rPr>
        <w:t>Moshtaghian</w:t>
      </w:r>
      <w:proofErr w:type="spellEnd"/>
      <w:r w:rsidRPr="00C20F5F">
        <w:rPr>
          <w:rFonts w:ascii="Verdana" w:hAnsi="Verdana"/>
          <w:sz w:val="20"/>
          <w:szCs w:val="20"/>
        </w:rPr>
        <w:t xml:space="preserve"> A, </w:t>
      </w:r>
      <w:proofErr w:type="spellStart"/>
      <w:r w:rsidRPr="005F7A0A">
        <w:rPr>
          <w:rFonts w:ascii="Verdana" w:hAnsi="Verdana"/>
          <w:b/>
          <w:bCs/>
          <w:sz w:val="20"/>
          <w:szCs w:val="20"/>
        </w:rPr>
        <w:t>Taha</w:t>
      </w:r>
      <w:proofErr w:type="spellEnd"/>
      <w:r w:rsidRPr="005F7A0A">
        <w:rPr>
          <w:rFonts w:ascii="Verdana" w:hAnsi="Verdana"/>
          <w:b/>
          <w:bCs/>
          <w:sz w:val="20"/>
          <w:szCs w:val="20"/>
        </w:rPr>
        <w:t xml:space="preserve"> MF</w:t>
      </w:r>
      <w:r w:rsidRPr="00C20F5F">
        <w:rPr>
          <w:rFonts w:ascii="Verdana" w:hAnsi="Verdana"/>
          <w:sz w:val="20"/>
          <w:szCs w:val="20"/>
        </w:rPr>
        <w:t xml:space="preserve">, </w:t>
      </w:r>
      <w:proofErr w:type="spellStart"/>
      <w:r w:rsidRPr="00C20F5F">
        <w:rPr>
          <w:rFonts w:ascii="Verdana" w:hAnsi="Verdana"/>
          <w:sz w:val="20"/>
          <w:szCs w:val="20"/>
        </w:rPr>
        <w:t>Mowla</w:t>
      </w:r>
      <w:proofErr w:type="spellEnd"/>
      <w:r w:rsidRPr="00C20F5F">
        <w:rPr>
          <w:rFonts w:ascii="Verdana" w:hAnsi="Verdana"/>
          <w:sz w:val="20"/>
          <w:szCs w:val="20"/>
        </w:rPr>
        <w:t xml:space="preserve"> SJ, </w:t>
      </w:r>
      <w:proofErr w:type="spellStart"/>
      <w:r w:rsidRPr="00C20F5F">
        <w:rPr>
          <w:rFonts w:ascii="Verdana" w:hAnsi="Verdana"/>
          <w:sz w:val="20"/>
          <w:szCs w:val="20"/>
        </w:rPr>
        <w:t>Kazeroonian</w:t>
      </w:r>
      <w:proofErr w:type="spellEnd"/>
      <w:r w:rsidRPr="00C20F5F">
        <w:rPr>
          <w:rFonts w:ascii="Verdana" w:hAnsi="Verdana"/>
          <w:sz w:val="20"/>
          <w:szCs w:val="20"/>
        </w:rPr>
        <w:t xml:space="preserve"> A, </w:t>
      </w:r>
      <w:proofErr w:type="spellStart"/>
      <w:r w:rsidRPr="00C20F5F">
        <w:rPr>
          <w:rFonts w:ascii="Verdana" w:hAnsi="Verdana"/>
          <w:sz w:val="20"/>
          <w:szCs w:val="20"/>
        </w:rPr>
        <w:t>Haass</w:t>
      </w:r>
      <w:proofErr w:type="spellEnd"/>
      <w:r w:rsidRPr="00C20F5F">
        <w:rPr>
          <w:rFonts w:ascii="Verdana" w:hAnsi="Verdana"/>
          <w:sz w:val="20"/>
          <w:szCs w:val="20"/>
        </w:rPr>
        <w:t xml:space="preserve"> NK, </w:t>
      </w:r>
      <w:proofErr w:type="spellStart"/>
      <w:r w:rsidRPr="005F7A0A">
        <w:rPr>
          <w:rFonts w:ascii="Verdana" w:hAnsi="Verdana"/>
          <w:sz w:val="20"/>
          <w:szCs w:val="20"/>
        </w:rPr>
        <w:t>Javeri</w:t>
      </w:r>
      <w:proofErr w:type="spellEnd"/>
      <w:r w:rsidRPr="005F7A0A">
        <w:rPr>
          <w:rFonts w:ascii="Verdana" w:hAnsi="Verdana"/>
          <w:sz w:val="20"/>
          <w:szCs w:val="20"/>
        </w:rPr>
        <w:t xml:space="preserve"> A*</w:t>
      </w:r>
      <w:r w:rsidRPr="00C20F5F">
        <w:rPr>
          <w:rFonts w:ascii="Verdana" w:hAnsi="Verdana"/>
          <w:b/>
          <w:bCs/>
          <w:sz w:val="20"/>
          <w:szCs w:val="20"/>
        </w:rPr>
        <w:t>. (2016)</w:t>
      </w:r>
      <w:r w:rsidRPr="00C20F5F">
        <w:rPr>
          <w:rFonts w:ascii="Verdana" w:hAnsi="Verdana"/>
          <w:sz w:val="20"/>
          <w:szCs w:val="20"/>
        </w:rPr>
        <w:t xml:space="preserve"> Multimodal tumor suppression by miR-302 cluster in melanoma and colon cancer. </w:t>
      </w:r>
      <w:proofErr w:type="spellStart"/>
      <w:r w:rsidRPr="00C20F5F">
        <w:rPr>
          <w:rFonts w:ascii="Verdana" w:hAnsi="Verdana"/>
          <w:i/>
          <w:iCs/>
          <w:sz w:val="20"/>
          <w:szCs w:val="20"/>
        </w:rPr>
        <w:t>Int</w:t>
      </w:r>
      <w:proofErr w:type="spellEnd"/>
      <w:r w:rsidRPr="00C20F5F">
        <w:rPr>
          <w:rFonts w:ascii="Verdana" w:hAnsi="Verdana"/>
          <w:i/>
          <w:iCs/>
          <w:sz w:val="20"/>
          <w:szCs w:val="20"/>
        </w:rPr>
        <w:t xml:space="preserve"> J </w:t>
      </w:r>
      <w:proofErr w:type="spellStart"/>
      <w:r w:rsidRPr="00C20F5F">
        <w:rPr>
          <w:rFonts w:ascii="Verdana" w:hAnsi="Verdana"/>
          <w:i/>
          <w:iCs/>
          <w:sz w:val="20"/>
          <w:szCs w:val="20"/>
        </w:rPr>
        <w:t>Biochem</w:t>
      </w:r>
      <w:proofErr w:type="spellEnd"/>
      <w:r w:rsidRPr="00C20F5F">
        <w:rPr>
          <w:rFonts w:ascii="Verdana" w:hAnsi="Verdana"/>
          <w:i/>
          <w:iCs/>
          <w:sz w:val="20"/>
          <w:szCs w:val="20"/>
        </w:rPr>
        <w:t xml:space="preserve"> Cell Biol.</w:t>
      </w:r>
      <w:r w:rsidRPr="00620AF3">
        <w:rPr>
          <w:rFonts w:ascii="Verdana" w:hAnsi="Verdana"/>
          <w:color w:val="000000"/>
          <w:sz w:val="20"/>
          <w:szCs w:val="20"/>
          <w:shd w:val="clear" w:color="auto" w:fill="FFFFFF"/>
        </w:rPr>
        <w:t>2016 Dec</w:t>
      </w:r>
      <w:proofErr w:type="gramStart"/>
      <w:r w:rsidRPr="00620AF3">
        <w:rPr>
          <w:rFonts w:ascii="Verdana" w:hAnsi="Verdana"/>
          <w:color w:val="000000"/>
          <w:sz w:val="20"/>
          <w:szCs w:val="20"/>
          <w:shd w:val="clear" w:color="auto" w:fill="FFFFFF"/>
        </w:rPr>
        <w:t>;81</w:t>
      </w:r>
      <w:proofErr w:type="gramEnd"/>
      <w:r w:rsidRPr="00620AF3">
        <w:rPr>
          <w:rFonts w:ascii="Verdana" w:hAnsi="Verdana"/>
          <w:color w:val="000000"/>
          <w:sz w:val="20"/>
          <w:szCs w:val="20"/>
          <w:shd w:val="clear" w:color="auto" w:fill="FFFFFF"/>
        </w:rPr>
        <w:t>(Pt A):121-132.</w:t>
      </w:r>
      <w:r w:rsidRPr="00620AF3">
        <w:rPr>
          <w:rFonts w:ascii="Verdana" w:hAnsi="Verdana"/>
          <w:sz w:val="20"/>
          <w:szCs w:val="20"/>
        </w:rPr>
        <w:t>.</w:t>
      </w:r>
    </w:p>
    <w:p w:rsidR="00357F13" w:rsidRPr="008E699F" w:rsidRDefault="00357F13" w:rsidP="00357F13">
      <w:pPr>
        <w:numPr>
          <w:ilvl w:val="0"/>
          <w:numId w:val="33"/>
        </w:numPr>
        <w:shd w:val="clear" w:color="auto" w:fill="FFFFFF"/>
        <w:spacing w:after="0" w:line="360" w:lineRule="auto"/>
        <w:ind w:left="426" w:hanging="426"/>
        <w:jc w:val="lowKashida"/>
        <w:rPr>
          <w:rFonts w:ascii="Verdana" w:hAnsi="Verdana" w:cs="Arial"/>
          <w:sz w:val="20"/>
          <w:szCs w:val="20"/>
          <w:lang w:val="en-GB" w:eastAsia="en-GB"/>
        </w:rPr>
      </w:pPr>
      <w:proofErr w:type="spellStart"/>
      <w:r w:rsidRPr="002C5838">
        <w:rPr>
          <w:rFonts w:ascii="Verdana" w:hAnsi="Verdana" w:cs="Arial"/>
          <w:b/>
          <w:bCs/>
          <w:color w:val="000000"/>
          <w:sz w:val="20"/>
          <w:szCs w:val="20"/>
        </w:rPr>
        <w:t>Taha</w:t>
      </w:r>
      <w:proofErr w:type="spellEnd"/>
      <w:r w:rsidRPr="002C5838">
        <w:rPr>
          <w:rFonts w:ascii="Verdana" w:hAnsi="Verdana" w:cs="Arial"/>
          <w:b/>
          <w:bCs/>
          <w:color w:val="000000"/>
          <w:sz w:val="20"/>
          <w:szCs w:val="20"/>
        </w:rPr>
        <w:t xml:space="preserve"> MF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>*</w:t>
      </w:r>
      <w:r w:rsidRPr="002C5838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2C5838">
        <w:rPr>
          <w:rFonts w:ascii="Verdana" w:hAnsi="Verdana" w:cs="Arial"/>
          <w:color w:val="000000"/>
          <w:sz w:val="20"/>
          <w:szCs w:val="20"/>
        </w:rPr>
        <w:t>Javeri</w:t>
      </w:r>
      <w:proofErr w:type="spellEnd"/>
      <w:r w:rsidRPr="002C5838">
        <w:rPr>
          <w:rFonts w:ascii="Verdana" w:hAnsi="Verdana" w:cs="Arial"/>
          <w:color w:val="000000"/>
          <w:sz w:val="20"/>
          <w:szCs w:val="20"/>
        </w:rPr>
        <w:t xml:space="preserve"> A, </w:t>
      </w:r>
      <w:proofErr w:type="spellStart"/>
      <w:r w:rsidRPr="002C5838">
        <w:rPr>
          <w:rFonts w:ascii="Verdana" w:hAnsi="Verdana" w:cs="Arial"/>
          <w:color w:val="000000"/>
          <w:sz w:val="20"/>
          <w:szCs w:val="20"/>
        </w:rPr>
        <w:t>Majidizadeh</w:t>
      </w:r>
      <w:proofErr w:type="spellEnd"/>
      <w:r w:rsidRPr="002C5838">
        <w:rPr>
          <w:rFonts w:ascii="Verdana" w:hAnsi="Verdana" w:cs="Arial"/>
          <w:color w:val="000000"/>
          <w:sz w:val="20"/>
          <w:szCs w:val="20"/>
        </w:rPr>
        <w:t xml:space="preserve"> T, </w:t>
      </w:r>
      <w:proofErr w:type="spellStart"/>
      <w:r w:rsidRPr="002C5838">
        <w:rPr>
          <w:rFonts w:ascii="Verdana" w:hAnsi="Verdana" w:cs="Arial"/>
          <w:color w:val="000000"/>
          <w:sz w:val="20"/>
          <w:szCs w:val="20"/>
        </w:rPr>
        <w:t>Valojerdi</w:t>
      </w:r>
      <w:proofErr w:type="spellEnd"/>
      <w:r w:rsidRPr="002C5838">
        <w:rPr>
          <w:rFonts w:ascii="Verdana" w:hAnsi="Verdana" w:cs="Arial"/>
          <w:color w:val="000000"/>
          <w:sz w:val="20"/>
          <w:szCs w:val="20"/>
        </w:rPr>
        <w:t xml:space="preserve"> MR. </w:t>
      </w:r>
      <w:r w:rsidRPr="008E699F">
        <w:rPr>
          <w:rFonts w:ascii="Verdana" w:hAnsi="Verdana" w:cs="Arial"/>
          <w:color w:val="000000"/>
          <w:sz w:val="20"/>
          <w:szCs w:val="20"/>
          <w:lang w:val="en-GB" w:eastAsia="en-GB"/>
        </w:rPr>
        <w:t xml:space="preserve">Both BMP4 and serum have significant roles in differentiation of embryonic stem cells to primitive and definitive </w:t>
      </w:r>
      <w:proofErr w:type="spellStart"/>
      <w:r w:rsidRPr="008E699F">
        <w:rPr>
          <w:rFonts w:ascii="Verdana" w:hAnsi="Verdana" w:cs="Arial"/>
          <w:color w:val="000000"/>
          <w:sz w:val="20"/>
          <w:szCs w:val="20"/>
          <w:lang w:val="en-GB" w:eastAsia="en-GB"/>
        </w:rPr>
        <w:t>endoderm.</w:t>
      </w:r>
      <w:r>
        <w:rPr>
          <w:rFonts w:ascii="Verdana" w:hAnsi="Verdana" w:cs="Arial"/>
          <w:sz w:val="20"/>
          <w:szCs w:val="20"/>
          <w:lang w:val="en-GB" w:eastAsia="en-GB"/>
        </w:rPr>
        <w:t>Cytotechnology</w:t>
      </w:r>
      <w:proofErr w:type="spellEnd"/>
      <w:r w:rsidRPr="003D4F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2016;68(4):1315-24.</w:t>
      </w:r>
    </w:p>
    <w:p w:rsidR="00357F13" w:rsidRPr="00C20F5F" w:rsidRDefault="00357F13" w:rsidP="00357F13">
      <w:pPr>
        <w:numPr>
          <w:ilvl w:val="0"/>
          <w:numId w:val="33"/>
        </w:numPr>
        <w:shd w:val="clear" w:color="auto" w:fill="FFFFFF"/>
        <w:spacing w:after="0" w:line="360" w:lineRule="auto"/>
        <w:ind w:left="426" w:hanging="426"/>
        <w:jc w:val="lowKashida"/>
        <w:rPr>
          <w:rFonts w:ascii="Verdana" w:hAnsi="Verdana" w:cs="Arial"/>
          <w:color w:val="000000"/>
          <w:sz w:val="20"/>
          <w:szCs w:val="20"/>
          <w:lang w:val="en-GB" w:eastAsia="en-GB"/>
        </w:rPr>
      </w:pPr>
      <w:proofErr w:type="spellStart"/>
      <w:r w:rsidRPr="00C20F5F">
        <w:rPr>
          <w:rFonts w:ascii="Verdana" w:hAnsi="Verdana" w:cs="Arial"/>
          <w:color w:val="000000"/>
          <w:sz w:val="20"/>
          <w:szCs w:val="20"/>
          <w:lang w:val="en-GB" w:eastAsia="en-GB"/>
        </w:rPr>
        <w:t>Zarei</w:t>
      </w:r>
      <w:proofErr w:type="spellEnd"/>
      <w:r w:rsidRPr="00C20F5F">
        <w:rPr>
          <w:rFonts w:ascii="Verdana" w:hAnsi="Verdana" w:cs="Arial"/>
          <w:color w:val="000000"/>
          <w:sz w:val="20"/>
          <w:szCs w:val="20"/>
          <w:lang w:val="en-GB" w:eastAsia="en-GB"/>
        </w:rPr>
        <w:t xml:space="preserve"> MH, </w:t>
      </w:r>
      <w:proofErr w:type="spellStart"/>
      <w:r w:rsidRPr="00C20F5F">
        <w:rPr>
          <w:rFonts w:ascii="Verdana" w:hAnsi="Verdana" w:cs="Arial"/>
          <w:color w:val="000000"/>
          <w:sz w:val="20"/>
          <w:szCs w:val="20"/>
          <w:lang w:val="en-GB" w:eastAsia="en-GB"/>
        </w:rPr>
        <w:t>Soodi</w:t>
      </w:r>
      <w:proofErr w:type="spellEnd"/>
      <w:r w:rsidRPr="00C20F5F">
        <w:rPr>
          <w:rFonts w:ascii="Verdana" w:hAnsi="Verdana" w:cs="Arial"/>
          <w:color w:val="000000"/>
          <w:sz w:val="20"/>
          <w:szCs w:val="20"/>
          <w:lang w:val="en-GB" w:eastAsia="en-GB"/>
        </w:rPr>
        <w:t xml:space="preserve"> M, </w:t>
      </w:r>
      <w:proofErr w:type="spellStart"/>
      <w:r w:rsidRPr="00C20F5F">
        <w:rPr>
          <w:rFonts w:ascii="Verdana" w:hAnsi="Verdana" w:cs="Arial"/>
          <w:color w:val="000000"/>
          <w:sz w:val="20"/>
          <w:szCs w:val="20"/>
          <w:lang w:val="en-GB" w:eastAsia="en-GB"/>
        </w:rPr>
        <w:t>Qasemian-Lemraski</w:t>
      </w:r>
      <w:proofErr w:type="spellEnd"/>
      <w:r w:rsidRPr="00C20F5F">
        <w:rPr>
          <w:rFonts w:ascii="Verdana" w:hAnsi="Verdana" w:cs="Arial"/>
          <w:color w:val="000000"/>
          <w:sz w:val="20"/>
          <w:szCs w:val="20"/>
          <w:lang w:val="en-GB" w:eastAsia="en-GB"/>
        </w:rPr>
        <w:t xml:space="preserve"> M, </w:t>
      </w:r>
      <w:proofErr w:type="spellStart"/>
      <w:r w:rsidRPr="00C20F5F">
        <w:rPr>
          <w:rFonts w:ascii="Verdana" w:hAnsi="Verdana" w:cs="Arial"/>
          <w:color w:val="000000"/>
          <w:sz w:val="20"/>
          <w:szCs w:val="20"/>
          <w:lang w:val="en-GB" w:eastAsia="en-GB"/>
        </w:rPr>
        <w:t>Jafarzadeh</w:t>
      </w:r>
      <w:proofErr w:type="spellEnd"/>
      <w:r w:rsidRPr="00C20F5F">
        <w:rPr>
          <w:rFonts w:ascii="Verdana" w:hAnsi="Verdana" w:cs="Arial"/>
          <w:color w:val="000000"/>
          <w:sz w:val="20"/>
          <w:szCs w:val="20"/>
          <w:lang w:val="en-GB" w:eastAsia="en-GB"/>
        </w:rPr>
        <w:t xml:space="preserve"> E, </w:t>
      </w:r>
      <w:proofErr w:type="spellStart"/>
      <w:r w:rsidRPr="00C20F5F">
        <w:rPr>
          <w:rFonts w:ascii="Verdana" w:hAnsi="Verdana" w:cs="Arial"/>
          <w:b/>
          <w:bCs/>
          <w:color w:val="000000"/>
          <w:sz w:val="20"/>
          <w:szCs w:val="20"/>
          <w:lang w:val="en-GB" w:eastAsia="en-GB"/>
        </w:rPr>
        <w:t>Taha</w:t>
      </w:r>
      <w:proofErr w:type="spellEnd"/>
      <w:r w:rsidRPr="00C20F5F">
        <w:rPr>
          <w:rFonts w:ascii="Verdana" w:hAnsi="Verdana" w:cs="Arial"/>
          <w:b/>
          <w:bCs/>
          <w:color w:val="000000"/>
          <w:sz w:val="20"/>
          <w:szCs w:val="20"/>
          <w:lang w:val="en-GB" w:eastAsia="en-GB"/>
        </w:rPr>
        <w:t xml:space="preserve"> MF*</w:t>
      </w:r>
      <w:r w:rsidRPr="00C20F5F">
        <w:rPr>
          <w:rFonts w:ascii="Verdana" w:hAnsi="Verdana" w:cs="Arial"/>
          <w:color w:val="000000"/>
          <w:sz w:val="20"/>
          <w:szCs w:val="20"/>
          <w:lang w:val="en-GB" w:eastAsia="en-GB"/>
        </w:rPr>
        <w:t xml:space="preserve">. Study of the </w:t>
      </w:r>
      <w:proofErr w:type="spellStart"/>
      <w:r w:rsidRPr="00C20F5F">
        <w:rPr>
          <w:rFonts w:ascii="Verdana" w:hAnsi="Verdana" w:cs="Arial"/>
          <w:color w:val="000000"/>
          <w:sz w:val="20"/>
          <w:szCs w:val="20"/>
          <w:lang w:val="en-GB" w:eastAsia="en-GB"/>
        </w:rPr>
        <w:t>chlorpyrifos</w:t>
      </w:r>
      <w:proofErr w:type="spellEnd"/>
      <w:r w:rsidRPr="00C20F5F">
        <w:rPr>
          <w:rFonts w:ascii="Verdana" w:hAnsi="Verdana" w:cs="Arial"/>
          <w:color w:val="000000"/>
          <w:sz w:val="20"/>
          <w:szCs w:val="20"/>
          <w:lang w:val="en-GB" w:eastAsia="en-GB"/>
        </w:rPr>
        <w:t xml:space="preserve"> neurotoxicity using neural differentiation of adipose tissue-derived stem cells. Environ </w:t>
      </w:r>
      <w:proofErr w:type="spellStart"/>
      <w:r w:rsidRPr="00C20F5F">
        <w:rPr>
          <w:rFonts w:ascii="Verdana" w:hAnsi="Verdana" w:cs="Arial"/>
          <w:color w:val="000000"/>
          <w:sz w:val="20"/>
          <w:szCs w:val="20"/>
          <w:lang w:val="en-GB" w:eastAsia="en-GB"/>
        </w:rPr>
        <w:t>Toxicol</w:t>
      </w:r>
      <w:proofErr w:type="spellEnd"/>
      <w:r w:rsidRPr="00C20F5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2016 Nov</w:t>
      </w:r>
      <w:proofErr w:type="gramStart"/>
      <w:r w:rsidRPr="00C20F5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;31</w:t>
      </w:r>
      <w:proofErr w:type="gramEnd"/>
      <w:r w:rsidRPr="00C20F5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(11):1510-1519.</w:t>
      </w:r>
      <w:r w:rsidRPr="00C20F5F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</w:p>
    <w:p w:rsidR="00357F13" w:rsidRPr="00C20F5F" w:rsidRDefault="00740016" w:rsidP="00357F13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426" w:hanging="426"/>
        <w:jc w:val="lowKashida"/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hyperlink r:id="rId8" w:history="1">
        <w:proofErr w:type="spellStart"/>
        <w:r w:rsidR="00357F13" w:rsidRPr="00C20F5F">
          <w:rPr>
            <w:rFonts w:ascii="Verdana" w:hAnsi="Verdana" w:cs="Arial"/>
            <w:sz w:val="20"/>
            <w:szCs w:val="20"/>
          </w:rPr>
          <w:t>QasemianLemraski</w:t>
        </w:r>
        <w:proofErr w:type="spellEnd"/>
        <w:r w:rsidR="00357F13" w:rsidRPr="00C20F5F">
          <w:rPr>
            <w:rFonts w:ascii="Verdana" w:hAnsi="Verdana" w:cs="Arial"/>
            <w:sz w:val="20"/>
            <w:szCs w:val="20"/>
          </w:rPr>
          <w:t xml:space="preserve"> M</w:t>
        </w:r>
      </w:hyperlink>
      <w:r w:rsidR="00357F13" w:rsidRPr="00C20F5F">
        <w:rPr>
          <w:rFonts w:ascii="Verdana" w:hAnsi="Verdana" w:cs="Arial"/>
          <w:sz w:val="20"/>
          <w:szCs w:val="20"/>
        </w:rPr>
        <w:t xml:space="preserve">, </w:t>
      </w:r>
      <w:hyperlink r:id="rId9" w:history="1">
        <w:proofErr w:type="spellStart"/>
        <w:r w:rsidR="00357F13" w:rsidRPr="00C20F5F">
          <w:rPr>
            <w:rFonts w:ascii="Verdana" w:hAnsi="Verdana" w:cs="Arial"/>
            <w:sz w:val="20"/>
            <w:szCs w:val="20"/>
          </w:rPr>
          <w:t>Soodi</w:t>
        </w:r>
        <w:proofErr w:type="spellEnd"/>
        <w:r w:rsidR="00357F13" w:rsidRPr="00C20F5F">
          <w:rPr>
            <w:rFonts w:ascii="Verdana" w:hAnsi="Verdana" w:cs="Arial"/>
            <w:sz w:val="20"/>
            <w:szCs w:val="20"/>
          </w:rPr>
          <w:t xml:space="preserve"> M</w:t>
        </w:r>
      </w:hyperlink>
      <w:r w:rsidR="00357F13" w:rsidRPr="00C20F5F">
        <w:rPr>
          <w:rFonts w:ascii="Verdana" w:hAnsi="Verdana" w:cs="Arial"/>
          <w:sz w:val="20"/>
          <w:szCs w:val="20"/>
        </w:rPr>
        <w:t xml:space="preserve">*, </w:t>
      </w:r>
      <w:hyperlink r:id="rId10" w:history="1">
        <w:proofErr w:type="spellStart"/>
        <w:r w:rsidR="00357F13" w:rsidRPr="00C20F5F">
          <w:rPr>
            <w:rFonts w:ascii="Verdana" w:hAnsi="Verdana" w:cs="Arial"/>
            <w:b/>
            <w:bCs/>
            <w:sz w:val="20"/>
            <w:szCs w:val="20"/>
            <w:u w:val="single"/>
          </w:rPr>
          <w:t>Taha</w:t>
        </w:r>
        <w:proofErr w:type="spellEnd"/>
        <w:r w:rsidR="00357F13" w:rsidRPr="00C20F5F">
          <w:rPr>
            <w:rFonts w:ascii="Verdana" w:hAnsi="Verdana" w:cs="Arial"/>
            <w:b/>
            <w:bCs/>
            <w:sz w:val="20"/>
            <w:szCs w:val="20"/>
            <w:u w:val="single"/>
          </w:rPr>
          <w:t xml:space="preserve"> M</w:t>
        </w:r>
      </w:hyperlink>
      <w:r w:rsidR="00357F13" w:rsidRPr="00C20F5F">
        <w:rPr>
          <w:rFonts w:ascii="Verdana" w:hAnsi="Verdana" w:cs="Arial"/>
          <w:b/>
          <w:bCs/>
          <w:sz w:val="20"/>
          <w:szCs w:val="20"/>
          <w:u w:val="single"/>
        </w:rPr>
        <w:t>F*</w:t>
      </w:r>
      <w:r w:rsidR="00357F13" w:rsidRPr="00C20F5F">
        <w:rPr>
          <w:rFonts w:ascii="Verdana" w:hAnsi="Verdana" w:cs="Arial"/>
          <w:sz w:val="20"/>
          <w:szCs w:val="20"/>
        </w:rPr>
        <w:t xml:space="preserve">, </w:t>
      </w:r>
      <w:hyperlink r:id="rId11" w:history="1">
        <w:proofErr w:type="spellStart"/>
        <w:r w:rsidR="00357F13" w:rsidRPr="00C20F5F">
          <w:rPr>
            <w:rFonts w:ascii="Verdana" w:hAnsi="Verdana" w:cs="Arial"/>
            <w:sz w:val="20"/>
            <w:szCs w:val="20"/>
          </w:rPr>
          <w:t>Jafarzade</w:t>
        </w:r>
        <w:proofErr w:type="spellEnd"/>
        <w:r w:rsidR="00357F13" w:rsidRPr="00C20F5F">
          <w:rPr>
            <w:rFonts w:ascii="Verdana" w:hAnsi="Verdana" w:cs="Arial"/>
            <w:sz w:val="20"/>
            <w:szCs w:val="20"/>
          </w:rPr>
          <w:t xml:space="preserve"> E</w:t>
        </w:r>
      </w:hyperlink>
      <w:r w:rsidR="00357F13" w:rsidRPr="00C20F5F">
        <w:rPr>
          <w:rFonts w:ascii="Verdana" w:hAnsi="Verdana" w:cs="Arial"/>
          <w:sz w:val="20"/>
          <w:szCs w:val="20"/>
        </w:rPr>
        <w:t xml:space="preserve">, </w:t>
      </w:r>
      <w:hyperlink r:id="rId12" w:history="1">
        <w:proofErr w:type="spellStart"/>
        <w:r w:rsidR="00357F13" w:rsidRPr="00C20F5F">
          <w:rPr>
            <w:rFonts w:ascii="Verdana" w:hAnsi="Verdana" w:cs="Arial"/>
            <w:sz w:val="20"/>
            <w:szCs w:val="20"/>
          </w:rPr>
          <w:t>Zarei</w:t>
        </w:r>
        <w:proofErr w:type="spellEnd"/>
        <w:r w:rsidR="00357F13" w:rsidRPr="00C20F5F">
          <w:rPr>
            <w:rFonts w:ascii="Verdana" w:hAnsi="Verdana" w:cs="Arial"/>
            <w:sz w:val="20"/>
            <w:szCs w:val="20"/>
          </w:rPr>
          <w:t xml:space="preserve"> MH</w:t>
        </w:r>
      </w:hyperlink>
      <w:r w:rsidR="00357F13" w:rsidRPr="00C20F5F">
        <w:rPr>
          <w:rFonts w:ascii="Verdana" w:hAnsi="Verdana" w:cs="Arial"/>
          <w:sz w:val="20"/>
          <w:szCs w:val="20"/>
        </w:rPr>
        <w:t xml:space="preserve">. </w:t>
      </w:r>
      <w:r w:rsidR="00357F13" w:rsidRPr="00C20F5F">
        <w:rPr>
          <w:rFonts w:ascii="Verdana" w:hAnsi="Verdana" w:cs="Arial"/>
          <w:sz w:val="20"/>
          <w:szCs w:val="20"/>
          <w:shd w:val="clear" w:color="auto" w:fill="FFFFFF"/>
        </w:rPr>
        <w:t>Study of lead-induced neurotoxicity in neural cells differentiated from adipose tissue-derived stem cells</w:t>
      </w:r>
      <w:r w:rsidR="00357F13" w:rsidRPr="00C20F5F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="00357F13" w:rsidRPr="00C20F5F">
        <w:rPr>
          <w:rStyle w:val="jrnl"/>
          <w:rFonts w:ascii="Verdana" w:hAnsi="Verdana"/>
          <w:sz w:val="20"/>
          <w:szCs w:val="20"/>
          <w:shd w:val="clear" w:color="auto" w:fill="FFFFFF"/>
        </w:rPr>
        <w:t>ToxicolMech</w:t>
      </w:r>
      <w:proofErr w:type="spellEnd"/>
      <w:r w:rsidR="00357F13" w:rsidRPr="00C20F5F">
        <w:rPr>
          <w:rStyle w:val="jrnl"/>
          <w:rFonts w:ascii="Verdana" w:hAnsi="Verdana"/>
          <w:sz w:val="20"/>
          <w:szCs w:val="20"/>
          <w:shd w:val="clear" w:color="auto" w:fill="FFFFFF"/>
        </w:rPr>
        <w:t xml:space="preserve"> Methods</w:t>
      </w:r>
      <w:r w:rsidR="00357F13" w:rsidRPr="00C20F5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 2015 Feb</w:t>
      </w:r>
      <w:proofErr w:type="gramStart"/>
      <w:r w:rsidR="00357F13" w:rsidRPr="00C20F5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;25</w:t>
      </w:r>
      <w:proofErr w:type="gramEnd"/>
      <w:r w:rsidR="00357F13" w:rsidRPr="00C20F5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(2):128-35.</w:t>
      </w:r>
      <w:r w:rsidR="00357F13" w:rsidRPr="00C20F5F">
        <w:rPr>
          <w:rStyle w:val="apple-converted-space"/>
          <w:rFonts w:ascii="Verdana" w:hAnsi="Verdana" w:cs="Arial"/>
          <w:color w:val="000000"/>
          <w:sz w:val="20"/>
          <w:szCs w:val="20"/>
          <w:shd w:val="clear" w:color="auto" w:fill="FFFFFF"/>
        </w:rPr>
        <w:t> </w:t>
      </w:r>
      <w:r w:rsidR="00357F13" w:rsidRPr="00C20F5F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</w:p>
    <w:p w:rsidR="00357F13" w:rsidRPr="00D04B35" w:rsidRDefault="00357F13" w:rsidP="00357F13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426" w:hanging="426"/>
        <w:jc w:val="lowKashida"/>
        <w:rPr>
          <w:rFonts w:ascii="Verdana" w:hAnsi="Verdana"/>
          <w:sz w:val="20"/>
          <w:szCs w:val="20"/>
        </w:rPr>
      </w:pPr>
      <w:proofErr w:type="spellStart"/>
      <w:r w:rsidRPr="00C2249B">
        <w:rPr>
          <w:rFonts w:ascii="Verdana" w:hAnsi="Verdana"/>
          <w:b/>
          <w:color w:val="000000"/>
          <w:sz w:val="20"/>
          <w:szCs w:val="20"/>
          <w:u w:val="single"/>
        </w:rPr>
        <w:lastRenderedPageBreak/>
        <w:t>Taha</w:t>
      </w:r>
      <w:proofErr w:type="spellEnd"/>
      <w:r w:rsidRPr="00C2249B">
        <w:rPr>
          <w:rFonts w:ascii="Verdana" w:hAnsi="Verdana"/>
          <w:b/>
          <w:color w:val="000000"/>
          <w:sz w:val="20"/>
          <w:szCs w:val="20"/>
          <w:u w:val="single"/>
        </w:rPr>
        <w:t xml:space="preserve"> MF</w:t>
      </w:r>
      <w:r>
        <w:rPr>
          <w:rFonts w:ascii="Verdana" w:hAnsi="Verdana"/>
          <w:b/>
          <w:color w:val="000000"/>
          <w:sz w:val="20"/>
          <w:szCs w:val="20"/>
          <w:u w:val="single"/>
        </w:rPr>
        <w:t>*</w:t>
      </w:r>
      <w:r w:rsidRPr="00C2249B">
        <w:rPr>
          <w:rFonts w:ascii="Verdana" w:hAnsi="Verdana"/>
          <w:b/>
          <w:color w:val="000000"/>
          <w:sz w:val="20"/>
          <w:szCs w:val="20"/>
        </w:rPr>
        <w:t xml:space="preserve">, </w:t>
      </w:r>
      <w:proofErr w:type="spellStart"/>
      <w:r w:rsidRPr="00C2249B">
        <w:rPr>
          <w:rFonts w:ascii="Verdana" w:hAnsi="Verdana"/>
          <w:bCs/>
          <w:color w:val="000000"/>
          <w:sz w:val="20"/>
          <w:szCs w:val="20"/>
        </w:rPr>
        <w:t>Javeri</w:t>
      </w:r>
      <w:proofErr w:type="spellEnd"/>
      <w:r w:rsidRPr="00C2249B">
        <w:rPr>
          <w:rFonts w:ascii="Verdana" w:hAnsi="Verdana"/>
          <w:bCs/>
          <w:color w:val="000000"/>
          <w:sz w:val="20"/>
          <w:szCs w:val="20"/>
        </w:rPr>
        <w:t xml:space="preserve"> A</w:t>
      </w:r>
      <w:r>
        <w:rPr>
          <w:rFonts w:ascii="Verdana" w:hAnsi="Verdana"/>
          <w:bCs/>
          <w:color w:val="000000"/>
          <w:sz w:val="20"/>
          <w:szCs w:val="20"/>
        </w:rPr>
        <w:t>*</w:t>
      </w:r>
      <w:r w:rsidRPr="00C2249B">
        <w:rPr>
          <w:rFonts w:ascii="Verdana" w:hAnsi="Verdana"/>
          <w:bCs/>
          <w:color w:val="000000"/>
          <w:sz w:val="20"/>
          <w:szCs w:val="20"/>
        </w:rPr>
        <w:t>.</w:t>
      </w:r>
      <w:r w:rsidRPr="00C2249B">
        <w:rPr>
          <w:rFonts w:ascii="Verdana" w:eastAsia="MS Mincho" w:hAnsi="Verdana" w:cs="Arial"/>
          <w:sz w:val="20"/>
          <w:szCs w:val="20"/>
          <w:lang w:eastAsia="ja-JP"/>
        </w:rPr>
        <w:t>The expression of NPPA splice variants during cardiac</w:t>
      </w:r>
      <w:r w:rsidRPr="00C2249B">
        <w:rPr>
          <w:rFonts w:ascii="Verdana" w:hAnsi="Verdana" w:cs="Arial"/>
          <w:color w:val="000000"/>
          <w:sz w:val="20"/>
          <w:szCs w:val="20"/>
        </w:rPr>
        <w:t xml:space="preserve"> differentiation of mesenchymal and embryonic stem cells.</w:t>
      </w:r>
      <w:r w:rsidRPr="00C2249B">
        <w:rPr>
          <w:rFonts w:ascii="Verdana" w:hAnsi="Verdana"/>
          <w:sz w:val="20"/>
          <w:szCs w:val="20"/>
        </w:rPr>
        <w:t xml:space="preserve">DNA and cell </w:t>
      </w:r>
      <w:r w:rsidRPr="003D4FFB">
        <w:rPr>
          <w:rFonts w:ascii="Verdana" w:hAnsi="Verdana"/>
          <w:sz w:val="20"/>
          <w:szCs w:val="20"/>
        </w:rPr>
        <w:t xml:space="preserve">Biology </w:t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2015</w:t>
      </w:r>
      <w:r w:rsidRPr="003D4F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;34(1):19-28. </w:t>
      </w:r>
    </w:p>
    <w:p w:rsidR="00357F13" w:rsidRDefault="00357F13" w:rsidP="00357F13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426" w:hanging="426"/>
        <w:jc w:val="lowKashida"/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proofErr w:type="spellStart"/>
      <w:r w:rsidRPr="00C2249B">
        <w:rPr>
          <w:rFonts w:ascii="Verdana" w:hAnsi="Verdana"/>
          <w:sz w:val="20"/>
          <w:szCs w:val="20"/>
        </w:rPr>
        <w:t>Khaleghi</w:t>
      </w:r>
      <w:proofErr w:type="spellEnd"/>
      <w:r w:rsidRPr="00C2249B">
        <w:rPr>
          <w:rFonts w:ascii="Verdana" w:hAnsi="Verdana"/>
          <w:sz w:val="20"/>
          <w:szCs w:val="20"/>
        </w:rPr>
        <w:t xml:space="preserve"> M, </w:t>
      </w:r>
      <w:proofErr w:type="spellStart"/>
      <w:r w:rsidRPr="00C2249B">
        <w:rPr>
          <w:rFonts w:ascii="Verdana" w:hAnsi="Verdana"/>
          <w:b/>
          <w:bCs/>
          <w:sz w:val="20"/>
          <w:szCs w:val="20"/>
          <w:u w:val="single"/>
        </w:rPr>
        <w:t>Taha</w:t>
      </w:r>
      <w:proofErr w:type="spellEnd"/>
      <w:r w:rsidRPr="00C2249B">
        <w:rPr>
          <w:rFonts w:ascii="Verdana" w:hAnsi="Verdana"/>
          <w:b/>
          <w:bCs/>
          <w:sz w:val="20"/>
          <w:szCs w:val="20"/>
          <w:u w:val="single"/>
        </w:rPr>
        <w:t xml:space="preserve"> MF</w:t>
      </w:r>
      <w:r>
        <w:rPr>
          <w:rFonts w:ascii="Verdana" w:hAnsi="Verdana"/>
          <w:b/>
          <w:bCs/>
          <w:sz w:val="20"/>
          <w:szCs w:val="20"/>
          <w:u w:val="single"/>
        </w:rPr>
        <w:t>*</w:t>
      </w:r>
      <w:r w:rsidRPr="00C2249B">
        <w:rPr>
          <w:rFonts w:ascii="Verdana" w:hAnsi="Verdana"/>
          <w:sz w:val="20"/>
          <w:szCs w:val="20"/>
        </w:rPr>
        <w:t xml:space="preserve">, </w:t>
      </w:r>
      <w:proofErr w:type="spellStart"/>
      <w:r w:rsidRPr="00C2249B">
        <w:rPr>
          <w:rFonts w:ascii="Verdana" w:hAnsi="Verdana"/>
          <w:sz w:val="20"/>
          <w:szCs w:val="20"/>
        </w:rPr>
        <w:t>Javeri</w:t>
      </w:r>
      <w:proofErr w:type="spellEnd"/>
      <w:r w:rsidRPr="00C2249B">
        <w:rPr>
          <w:rFonts w:ascii="Verdana" w:hAnsi="Verdan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>*</w:t>
      </w:r>
      <w:r w:rsidRPr="00C2249B">
        <w:rPr>
          <w:rFonts w:ascii="Verdana" w:hAnsi="Verdana"/>
          <w:sz w:val="20"/>
          <w:szCs w:val="20"/>
        </w:rPr>
        <w:t xml:space="preserve">, </w:t>
      </w:r>
      <w:proofErr w:type="spellStart"/>
      <w:r w:rsidRPr="00C2249B">
        <w:rPr>
          <w:rFonts w:ascii="Verdana" w:hAnsi="Verdana"/>
          <w:sz w:val="20"/>
          <w:szCs w:val="20"/>
        </w:rPr>
        <w:t>Jafarzadeh</w:t>
      </w:r>
      <w:proofErr w:type="spellEnd"/>
      <w:r w:rsidRPr="00C2249B">
        <w:rPr>
          <w:rFonts w:ascii="Verdana" w:hAnsi="Verdana"/>
          <w:sz w:val="20"/>
          <w:szCs w:val="20"/>
        </w:rPr>
        <w:t xml:space="preserve"> N. The effect of BMP4 on cardiac differentiation of adipose tissue-derived stem cells. </w:t>
      </w:r>
      <w:r w:rsidRPr="00C2249B">
        <w:rPr>
          <w:rFonts w:ascii="Verdana" w:hAnsi="Verdana"/>
          <w:color w:val="000000"/>
          <w:sz w:val="20"/>
          <w:szCs w:val="20"/>
        </w:rPr>
        <w:t xml:space="preserve">Biotechnology </w:t>
      </w:r>
      <w:r w:rsidRPr="003D4FFB">
        <w:rPr>
          <w:rFonts w:ascii="Verdana" w:hAnsi="Verdana"/>
          <w:sz w:val="20"/>
          <w:szCs w:val="20"/>
        </w:rPr>
        <w:t xml:space="preserve">Letters </w:t>
      </w:r>
      <w:r w:rsidRPr="003D4F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2014</w:t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; </w:t>
      </w:r>
      <w:r w:rsidRPr="003D4F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36(12):2581-9. </w:t>
      </w:r>
    </w:p>
    <w:p w:rsidR="00357F13" w:rsidRPr="003D4FFB" w:rsidRDefault="00357F13" w:rsidP="00357F13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426" w:hanging="426"/>
        <w:jc w:val="lowKashida"/>
        <w:rPr>
          <w:rFonts w:ascii="Verdana" w:hAnsi="Verdana"/>
          <w:color w:val="000000"/>
          <w:sz w:val="20"/>
          <w:szCs w:val="20"/>
        </w:rPr>
      </w:pPr>
      <w:proofErr w:type="spellStart"/>
      <w:r w:rsidRPr="00C2249B">
        <w:rPr>
          <w:rFonts w:ascii="Verdana" w:hAnsi="Verdana"/>
          <w:b/>
          <w:color w:val="000000"/>
          <w:sz w:val="20"/>
          <w:szCs w:val="20"/>
          <w:u w:val="single"/>
        </w:rPr>
        <w:t>Taha</w:t>
      </w:r>
      <w:proofErr w:type="spellEnd"/>
      <w:r w:rsidRPr="00C2249B">
        <w:rPr>
          <w:rFonts w:ascii="Verdana" w:hAnsi="Verdana"/>
          <w:b/>
          <w:color w:val="000000"/>
          <w:sz w:val="20"/>
          <w:szCs w:val="20"/>
          <w:u w:val="single"/>
        </w:rPr>
        <w:t xml:space="preserve"> MF</w:t>
      </w:r>
      <w:r>
        <w:rPr>
          <w:rFonts w:ascii="Verdana" w:hAnsi="Verdana"/>
          <w:b/>
          <w:color w:val="000000"/>
          <w:sz w:val="20"/>
          <w:szCs w:val="20"/>
          <w:u w:val="single"/>
        </w:rPr>
        <w:t>*</w:t>
      </w:r>
      <w:r w:rsidRPr="00C2249B">
        <w:rPr>
          <w:rFonts w:ascii="Verdana" w:hAnsi="Verdana"/>
          <w:b/>
          <w:color w:val="000000"/>
          <w:sz w:val="20"/>
          <w:szCs w:val="20"/>
        </w:rPr>
        <w:t xml:space="preserve">, </w:t>
      </w:r>
      <w:proofErr w:type="spellStart"/>
      <w:r w:rsidRPr="00C2249B">
        <w:rPr>
          <w:rFonts w:ascii="Verdana" w:hAnsi="Verdana"/>
          <w:bCs/>
          <w:color w:val="000000"/>
          <w:sz w:val="20"/>
          <w:szCs w:val="20"/>
        </w:rPr>
        <w:t>Javeri</w:t>
      </w:r>
      <w:proofErr w:type="spellEnd"/>
      <w:r w:rsidRPr="00C2249B">
        <w:rPr>
          <w:rFonts w:ascii="Verdana" w:hAnsi="Verdana"/>
          <w:bCs/>
          <w:color w:val="000000"/>
          <w:sz w:val="20"/>
          <w:szCs w:val="20"/>
        </w:rPr>
        <w:t xml:space="preserve"> A, </w:t>
      </w:r>
      <w:proofErr w:type="spellStart"/>
      <w:r w:rsidRPr="00C2249B">
        <w:rPr>
          <w:rFonts w:ascii="Verdana" w:hAnsi="Verdana"/>
          <w:bCs/>
          <w:color w:val="000000"/>
          <w:sz w:val="20"/>
          <w:szCs w:val="20"/>
        </w:rPr>
        <w:t>Rohban</w:t>
      </w:r>
      <w:proofErr w:type="spellEnd"/>
      <w:r w:rsidRPr="00C2249B">
        <w:rPr>
          <w:rFonts w:ascii="Verdana" w:hAnsi="Verdana"/>
          <w:bCs/>
          <w:color w:val="000000"/>
          <w:sz w:val="20"/>
          <w:szCs w:val="20"/>
        </w:rPr>
        <w:t xml:space="preserve"> S, </w:t>
      </w:r>
      <w:proofErr w:type="spellStart"/>
      <w:r w:rsidRPr="00C2249B">
        <w:rPr>
          <w:rFonts w:ascii="Verdana" w:hAnsi="Verdana"/>
          <w:bCs/>
          <w:color w:val="000000"/>
          <w:sz w:val="20"/>
          <w:szCs w:val="20"/>
        </w:rPr>
        <w:t>Mowla</w:t>
      </w:r>
      <w:proofErr w:type="spellEnd"/>
      <w:r w:rsidRPr="00C2249B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C2249B">
        <w:rPr>
          <w:rFonts w:ascii="Verdana" w:hAnsi="Verdana"/>
          <w:bCs/>
          <w:color w:val="000000"/>
          <w:sz w:val="20"/>
          <w:szCs w:val="20"/>
        </w:rPr>
        <w:t>SJ.Pluripotency</w:t>
      </w:r>
      <w:proofErr w:type="spellEnd"/>
      <w:r w:rsidRPr="00C2249B">
        <w:rPr>
          <w:rFonts w:ascii="Verdana" w:hAnsi="Verdana"/>
          <w:bCs/>
          <w:color w:val="000000"/>
          <w:sz w:val="20"/>
          <w:szCs w:val="20"/>
        </w:rPr>
        <w:t xml:space="preserve"> features in adipose tissue-derived stem cells: the regulatory role of </w:t>
      </w:r>
      <w:r w:rsidRPr="003D4FFB">
        <w:rPr>
          <w:rFonts w:ascii="Verdana" w:hAnsi="Verdana"/>
          <w:bCs/>
          <w:color w:val="000000"/>
          <w:sz w:val="20"/>
          <w:szCs w:val="20"/>
        </w:rPr>
        <w:t>LIF and miR-302. Biomed Res Int</w:t>
      </w:r>
      <w:r w:rsidRPr="003D4F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2014:941486. </w:t>
      </w:r>
    </w:p>
    <w:p w:rsidR="00357F13" w:rsidRPr="00D04B35" w:rsidRDefault="00357F13" w:rsidP="00357F13">
      <w:pPr>
        <w:numPr>
          <w:ilvl w:val="0"/>
          <w:numId w:val="33"/>
        </w:numPr>
        <w:shd w:val="clear" w:color="auto" w:fill="FFFFFF"/>
        <w:tabs>
          <w:tab w:val="left" w:pos="0"/>
        </w:tabs>
        <w:spacing w:after="0" w:line="360" w:lineRule="auto"/>
        <w:ind w:left="426" w:hanging="426"/>
        <w:jc w:val="lowKashida"/>
        <w:rPr>
          <w:rFonts w:ascii="Verdana" w:hAnsi="Verdana"/>
          <w:sz w:val="20"/>
          <w:szCs w:val="20"/>
        </w:rPr>
      </w:pPr>
      <w:proofErr w:type="spellStart"/>
      <w:r w:rsidRPr="00D04B35">
        <w:rPr>
          <w:rFonts w:ascii="Verdana" w:hAnsi="Verdana"/>
          <w:sz w:val="20"/>
          <w:szCs w:val="20"/>
        </w:rPr>
        <w:t>Bahmani</w:t>
      </w:r>
      <w:proofErr w:type="spellEnd"/>
      <w:r w:rsidRPr="00D04B35">
        <w:rPr>
          <w:rFonts w:ascii="Verdana" w:hAnsi="Verdana"/>
          <w:sz w:val="20"/>
          <w:szCs w:val="20"/>
        </w:rPr>
        <w:t xml:space="preserve"> L, </w:t>
      </w:r>
      <w:proofErr w:type="spellStart"/>
      <w:r w:rsidRPr="00D04B35">
        <w:rPr>
          <w:rFonts w:ascii="Verdana" w:hAnsi="Verdana"/>
          <w:b/>
          <w:bCs/>
          <w:sz w:val="20"/>
          <w:szCs w:val="20"/>
          <w:u w:val="single"/>
        </w:rPr>
        <w:t>Taha</w:t>
      </w:r>
      <w:proofErr w:type="spellEnd"/>
      <w:r w:rsidRPr="00D04B35">
        <w:rPr>
          <w:rFonts w:ascii="Verdana" w:hAnsi="Verdana"/>
          <w:b/>
          <w:bCs/>
          <w:sz w:val="20"/>
          <w:szCs w:val="20"/>
          <w:u w:val="single"/>
        </w:rPr>
        <w:t xml:space="preserve"> MF</w:t>
      </w:r>
      <w:r w:rsidRPr="00D04B35">
        <w:rPr>
          <w:rFonts w:ascii="Verdana" w:hAnsi="Verdana"/>
          <w:sz w:val="20"/>
          <w:szCs w:val="20"/>
        </w:rPr>
        <w:t xml:space="preserve">, </w:t>
      </w:r>
      <w:proofErr w:type="spellStart"/>
      <w:r w:rsidRPr="00D04B35">
        <w:rPr>
          <w:rFonts w:ascii="Verdana" w:hAnsi="Verdana"/>
          <w:sz w:val="20"/>
          <w:szCs w:val="20"/>
        </w:rPr>
        <w:t>Javeri</w:t>
      </w:r>
      <w:proofErr w:type="spellEnd"/>
      <w:r w:rsidRPr="00D04B35">
        <w:rPr>
          <w:rFonts w:ascii="Verdana" w:hAnsi="Verdana"/>
          <w:sz w:val="20"/>
          <w:szCs w:val="20"/>
        </w:rPr>
        <w:t xml:space="preserve"> A*. Neural differentiation of adipose tissue-derived stem cells is improved following coculture with embryonic stem cells. Neuroscience 2014; 272: 229-239.</w:t>
      </w:r>
    </w:p>
    <w:p w:rsidR="00357F13" w:rsidRPr="00D04B35" w:rsidRDefault="00357F13" w:rsidP="00357F13">
      <w:pPr>
        <w:numPr>
          <w:ilvl w:val="0"/>
          <w:numId w:val="33"/>
        </w:numPr>
        <w:shd w:val="clear" w:color="auto" w:fill="FFFFFF"/>
        <w:tabs>
          <w:tab w:val="left" w:pos="0"/>
        </w:tabs>
        <w:spacing w:after="0" w:line="360" w:lineRule="auto"/>
        <w:ind w:left="426" w:hanging="426"/>
        <w:jc w:val="lowKashida"/>
        <w:rPr>
          <w:rFonts w:ascii="Verdana" w:hAnsi="Verdana"/>
          <w:sz w:val="20"/>
          <w:szCs w:val="20"/>
        </w:rPr>
      </w:pPr>
      <w:proofErr w:type="spellStart"/>
      <w:r w:rsidRPr="00D04B35">
        <w:rPr>
          <w:rFonts w:ascii="Verdana" w:hAnsi="Verdana"/>
          <w:sz w:val="20"/>
          <w:szCs w:val="20"/>
        </w:rPr>
        <w:t>Jafarzadeh</w:t>
      </w:r>
      <w:proofErr w:type="spellEnd"/>
      <w:r w:rsidRPr="00D04B35">
        <w:rPr>
          <w:rFonts w:ascii="Verdana" w:hAnsi="Verdana"/>
          <w:sz w:val="20"/>
          <w:szCs w:val="20"/>
        </w:rPr>
        <w:t xml:space="preserve"> N, </w:t>
      </w:r>
      <w:proofErr w:type="spellStart"/>
      <w:r w:rsidRPr="00D04B35">
        <w:rPr>
          <w:rFonts w:ascii="Verdana" w:hAnsi="Verdana"/>
          <w:b/>
          <w:bCs/>
          <w:sz w:val="20"/>
          <w:szCs w:val="20"/>
          <w:u w:val="single"/>
        </w:rPr>
        <w:t>Taha</w:t>
      </w:r>
      <w:proofErr w:type="spellEnd"/>
      <w:r w:rsidRPr="00D04B35">
        <w:rPr>
          <w:rFonts w:ascii="Verdana" w:hAnsi="Verdana"/>
          <w:b/>
          <w:bCs/>
          <w:sz w:val="20"/>
          <w:szCs w:val="20"/>
          <w:u w:val="single"/>
        </w:rPr>
        <w:t xml:space="preserve"> MF*</w:t>
      </w:r>
      <w:r w:rsidRPr="00D04B35">
        <w:rPr>
          <w:rFonts w:ascii="Verdana" w:hAnsi="Verdana"/>
          <w:sz w:val="20"/>
          <w:szCs w:val="20"/>
        </w:rPr>
        <w:t xml:space="preserve">, </w:t>
      </w:r>
      <w:proofErr w:type="spellStart"/>
      <w:r w:rsidRPr="00D04B35">
        <w:rPr>
          <w:rFonts w:ascii="Verdana" w:hAnsi="Verdana"/>
          <w:sz w:val="20"/>
          <w:szCs w:val="20"/>
        </w:rPr>
        <w:t>Javeri</w:t>
      </w:r>
      <w:proofErr w:type="spellEnd"/>
      <w:r w:rsidRPr="00D04B35">
        <w:rPr>
          <w:rFonts w:ascii="Verdana" w:hAnsi="Verdana"/>
          <w:sz w:val="20"/>
          <w:szCs w:val="20"/>
        </w:rPr>
        <w:t xml:space="preserve"> A, </w:t>
      </w:r>
      <w:proofErr w:type="spellStart"/>
      <w:r w:rsidRPr="00D04B35">
        <w:rPr>
          <w:rFonts w:ascii="Verdana" w:hAnsi="Verdana"/>
          <w:sz w:val="20"/>
          <w:szCs w:val="20"/>
        </w:rPr>
        <w:t>Khaleghi</w:t>
      </w:r>
      <w:proofErr w:type="spellEnd"/>
      <w:r w:rsidRPr="00D04B35">
        <w:rPr>
          <w:rFonts w:ascii="Verdana" w:hAnsi="Verdana"/>
          <w:sz w:val="20"/>
          <w:szCs w:val="20"/>
        </w:rPr>
        <w:t xml:space="preserve"> M. Oxytocin improves proliferation and neural differentiation of adipose tissue-derived stem cells. </w:t>
      </w:r>
      <w:r w:rsidRPr="00D04B35">
        <w:rPr>
          <w:rFonts w:ascii="Calibri" w:hAnsi="Calibri"/>
          <w:lang w:val="en-GB"/>
        </w:rPr>
        <w:t xml:space="preserve">Neuroscience letters </w:t>
      </w:r>
      <w:r w:rsidRPr="00D04B35">
        <w:rPr>
          <w:rFonts w:ascii="Calibri" w:hAnsi="Calibri" w:cs="Arial"/>
        </w:rPr>
        <w:t xml:space="preserve">2014; 564: 105-110. </w:t>
      </w:r>
    </w:p>
    <w:p w:rsidR="00357F13" w:rsidRPr="00D04B35" w:rsidRDefault="00357F13" w:rsidP="00357F13">
      <w:pPr>
        <w:numPr>
          <w:ilvl w:val="0"/>
          <w:numId w:val="33"/>
        </w:numPr>
        <w:shd w:val="clear" w:color="auto" w:fill="FFFFFF"/>
        <w:tabs>
          <w:tab w:val="left" w:pos="0"/>
        </w:tabs>
        <w:spacing w:after="0" w:line="360" w:lineRule="auto"/>
        <w:ind w:left="426" w:hanging="426"/>
        <w:jc w:val="lowKashida"/>
        <w:rPr>
          <w:rFonts w:ascii="Verdana" w:hAnsi="Verdana"/>
          <w:sz w:val="20"/>
          <w:szCs w:val="20"/>
        </w:rPr>
      </w:pPr>
      <w:proofErr w:type="spellStart"/>
      <w:r w:rsidRPr="00D04B35">
        <w:rPr>
          <w:rFonts w:ascii="Verdana" w:hAnsi="Verdana"/>
          <w:b/>
          <w:bCs/>
          <w:sz w:val="20"/>
          <w:szCs w:val="20"/>
          <w:u w:val="single"/>
        </w:rPr>
        <w:t>Taha</w:t>
      </w:r>
      <w:proofErr w:type="spellEnd"/>
      <w:r w:rsidRPr="00D04B35">
        <w:rPr>
          <w:rFonts w:ascii="Verdana" w:hAnsi="Verdana"/>
          <w:b/>
          <w:bCs/>
          <w:sz w:val="20"/>
          <w:szCs w:val="20"/>
          <w:u w:val="single"/>
        </w:rPr>
        <w:t xml:space="preserve"> MF*</w:t>
      </w:r>
      <w:r w:rsidRPr="00D04B35">
        <w:rPr>
          <w:rFonts w:ascii="Verdana" w:hAnsi="Verdana"/>
          <w:sz w:val="20"/>
          <w:szCs w:val="20"/>
        </w:rPr>
        <w:t xml:space="preserve">, </w:t>
      </w:r>
      <w:proofErr w:type="spellStart"/>
      <w:r w:rsidRPr="00D04B35">
        <w:rPr>
          <w:rFonts w:ascii="Verdana" w:hAnsi="Verdana"/>
          <w:sz w:val="20"/>
          <w:szCs w:val="20"/>
        </w:rPr>
        <w:t>Javeri</w:t>
      </w:r>
      <w:proofErr w:type="spellEnd"/>
      <w:r w:rsidRPr="00D04B35">
        <w:rPr>
          <w:rFonts w:ascii="Verdana" w:hAnsi="Verdana"/>
          <w:sz w:val="20"/>
          <w:szCs w:val="20"/>
        </w:rPr>
        <w:t xml:space="preserve"> A, </w:t>
      </w:r>
      <w:proofErr w:type="spellStart"/>
      <w:r w:rsidRPr="00D04B35">
        <w:rPr>
          <w:rFonts w:ascii="Verdana" w:hAnsi="Verdana"/>
          <w:sz w:val="20"/>
          <w:szCs w:val="20"/>
        </w:rPr>
        <w:t>OmolbaniKheirkhah</w:t>
      </w:r>
      <w:proofErr w:type="spellEnd"/>
      <w:r w:rsidRPr="00D04B35">
        <w:rPr>
          <w:rFonts w:ascii="Verdana" w:hAnsi="Verdana"/>
          <w:sz w:val="20"/>
          <w:szCs w:val="20"/>
        </w:rPr>
        <w:t xml:space="preserve">, </w:t>
      </w:r>
      <w:proofErr w:type="spellStart"/>
      <w:r w:rsidRPr="00D04B35">
        <w:rPr>
          <w:rFonts w:ascii="Verdana" w:hAnsi="Verdana"/>
          <w:sz w:val="20"/>
          <w:szCs w:val="20"/>
        </w:rPr>
        <w:t>TayebehMajidzadeh</w:t>
      </w:r>
      <w:proofErr w:type="spellEnd"/>
      <w:r w:rsidRPr="00D04B35">
        <w:rPr>
          <w:rFonts w:ascii="Verdana" w:hAnsi="Verdana"/>
          <w:sz w:val="20"/>
          <w:szCs w:val="20"/>
        </w:rPr>
        <w:t xml:space="preserve">, </w:t>
      </w:r>
      <w:proofErr w:type="spellStart"/>
      <w:r w:rsidRPr="00D04B35">
        <w:rPr>
          <w:rFonts w:ascii="Verdana" w:hAnsi="Verdana"/>
          <w:sz w:val="20"/>
          <w:szCs w:val="20"/>
        </w:rPr>
        <w:t>Alireza</w:t>
      </w:r>
      <w:r w:rsidRPr="00D04B35">
        <w:rPr>
          <w:rFonts w:ascii="Verdana" w:hAnsi="Verdana"/>
          <w:color w:val="000000"/>
          <w:sz w:val="20"/>
          <w:szCs w:val="20"/>
        </w:rPr>
        <w:t>KhalatbariJafari</w:t>
      </w:r>
      <w:proofErr w:type="spellEnd"/>
      <w:r w:rsidRPr="00D04B35">
        <w:rPr>
          <w:rFonts w:ascii="Verdana" w:hAnsi="Verdana"/>
          <w:sz w:val="20"/>
          <w:szCs w:val="20"/>
        </w:rPr>
        <w:t>. Neural differentiation of adipose tissue-derived stem cells in KoSR containing media is more efficient than low serum condition. J Biotechnol</w:t>
      </w:r>
      <w:r w:rsidRPr="00D04B35">
        <w:rPr>
          <w:rFonts w:ascii="Verdana" w:hAnsi="Verdana" w:cs="Arial"/>
          <w:sz w:val="20"/>
          <w:szCs w:val="20"/>
        </w:rPr>
        <w:t>2014; 172: 1-10.</w:t>
      </w:r>
    </w:p>
    <w:p w:rsidR="00357F13" w:rsidRPr="00D04B35" w:rsidRDefault="00357F13" w:rsidP="00357F13">
      <w:pPr>
        <w:numPr>
          <w:ilvl w:val="0"/>
          <w:numId w:val="33"/>
        </w:numPr>
        <w:shd w:val="clear" w:color="auto" w:fill="FFFFFF"/>
        <w:tabs>
          <w:tab w:val="left" w:pos="0"/>
        </w:tabs>
        <w:spacing w:after="0" w:line="360" w:lineRule="auto"/>
        <w:ind w:left="426" w:hanging="426"/>
        <w:jc w:val="lowKashida"/>
        <w:rPr>
          <w:rStyle w:val="apple-converted-space"/>
          <w:rFonts w:ascii="Verdana" w:hAnsi="Verdana"/>
          <w:b/>
          <w:bCs/>
          <w:color w:val="000000"/>
          <w:sz w:val="20"/>
          <w:szCs w:val="20"/>
          <w:lang w:val="pt-BR"/>
        </w:rPr>
      </w:pPr>
      <w:proofErr w:type="spellStart"/>
      <w:r w:rsidRPr="00D04B35">
        <w:rPr>
          <w:rFonts w:ascii="Verdana" w:hAnsi="Verdana"/>
          <w:sz w:val="20"/>
          <w:szCs w:val="20"/>
        </w:rPr>
        <w:t>Javeri</w:t>
      </w:r>
      <w:proofErr w:type="spellEnd"/>
      <w:r w:rsidRPr="00D04B35">
        <w:rPr>
          <w:rFonts w:ascii="Verdana" w:hAnsi="Verdana"/>
          <w:sz w:val="20"/>
          <w:szCs w:val="20"/>
        </w:rPr>
        <w:t xml:space="preserve"> A*, </w:t>
      </w:r>
      <w:proofErr w:type="spellStart"/>
      <w:r w:rsidRPr="00D04B35">
        <w:rPr>
          <w:rFonts w:ascii="Verdana" w:hAnsi="Verdana"/>
          <w:sz w:val="20"/>
          <w:szCs w:val="20"/>
        </w:rPr>
        <w:t>Ghaffarpour</w:t>
      </w:r>
      <w:proofErr w:type="spellEnd"/>
      <w:r w:rsidRPr="00D04B35">
        <w:rPr>
          <w:rFonts w:ascii="Verdana" w:hAnsi="Verdana"/>
          <w:sz w:val="20"/>
          <w:szCs w:val="20"/>
        </w:rPr>
        <w:t xml:space="preserve"> M, </w:t>
      </w:r>
      <w:proofErr w:type="spellStart"/>
      <w:r w:rsidRPr="00D04B35">
        <w:rPr>
          <w:rFonts w:ascii="Verdana" w:hAnsi="Verdana"/>
          <w:b/>
          <w:bCs/>
          <w:sz w:val="20"/>
          <w:szCs w:val="20"/>
          <w:u w:val="single"/>
        </w:rPr>
        <w:t>Taha</w:t>
      </w:r>
      <w:proofErr w:type="spellEnd"/>
      <w:r w:rsidRPr="00D04B35">
        <w:rPr>
          <w:rFonts w:ascii="Verdana" w:hAnsi="Verdana"/>
          <w:b/>
          <w:bCs/>
          <w:sz w:val="20"/>
          <w:szCs w:val="20"/>
          <w:u w:val="single"/>
        </w:rPr>
        <w:t xml:space="preserve"> MF</w:t>
      </w:r>
      <w:r w:rsidRPr="00D04B35">
        <w:rPr>
          <w:rFonts w:ascii="Verdana" w:hAnsi="Verdana"/>
          <w:sz w:val="20"/>
          <w:szCs w:val="20"/>
        </w:rPr>
        <w:t xml:space="preserve">, </w:t>
      </w:r>
      <w:proofErr w:type="spellStart"/>
      <w:r w:rsidRPr="00D04B35">
        <w:rPr>
          <w:rFonts w:ascii="Verdana" w:hAnsi="Verdana"/>
          <w:sz w:val="20"/>
          <w:szCs w:val="20"/>
        </w:rPr>
        <w:t>Houshmand</w:t>
      </w:r>
      <w:proofErr w:type="spellEnd"/>
      <w:r w:rsidRPr="00D04B35">
        <w:rPr>
          <w:rFonts w:ascii="Verdana" w:hAnsi="Verdana"/>
          <w:sz w:val="20"/>
          <w:szCs w:val="20"/>
        </w:rPr>
        <w:t xml:space="preserve"> M. Downregulation of miR-34a in breast tumors is not associated with either p53 mutations or promoter </w:t>
      </w:r>
      <w:proofErr w:type="spellStart"/>
      <w:r w:rsidRPr="00D04B35">
        <w:rPr>
          <w:rFonts w:ascii="Verdana" w:hAnsi="Verdana"/>
          <w:sz w:val="20"/>
          <w:szCs w:val="20"/>
        </w:rPr>
        <w:t>hypermethylation</w:t>
      </w:r>
      <w:proofErr w:type="spellEnd"/>
      <w:r w:rsidRPr="00D04B35">
        <w:rPr>
          <w:rFonts w:ascii="Verdana" w:hAnsi="Verdana"/>
          <w:sz w:val="20"/>
          <w:szCs w:val="20"/>
        </w:rPr>
        <w:t xml:space="preserve"> while it correlates with metastasis. Medical Oncology </w:t>
      </w:r>
      <w:r w:rsidRPr="00D04B3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2013; 30(1): 413.</w:t>
      </w:r>
      <w:r w:rsidRPr="00D04B35">
        <w:rPr>
          <w:rStyle w:val="apple-converted-space"/>
          <w:sz w:val="18"/>
          <w:szCs w:val="18"/>
          <w:shd w:val="clear" w:color="auto" w:fill="FFFFFF"/>
        </w:rPr>
        <w:t> </w:t>
      </w:r>
    </w:p>
    <w:p w:rsidR="00357F13" w:rsidRPr="00D04B35" w:rsidRDefault="00357F13" w:rsidP="00357F13">
      <w:pPr>
        <w:numPr>
          <w:ilvl w:val="0"/>
          <w:numId w:val="33"/>
        </w:numPr>
        <w:shd w:val="clear" w:color="auto" w:fill="FFFFFF"/>
        <w:tabs>
          <w:tab w:val="left" w:pos="0"/>
        </w:tabs>
        <w:spacing w:after="0" w:line="360" w:lineRule="auto"/>
        <w:ind w:left="426" w:hanging="426"/>
        <w:jc w:val="lowKashida"/>
        <w:rPr>
          <w:rFonts w:ascii="Verdana" w:hAnsi="Verdana"/>
          <w:color w:val="000000"/>
          <w:sz w:val="20"/>
          <w:szCs w:val="20"/>
        </w:rPr>
      </w:pPr>
      <w:r w:rsidRPr="00D04B35">
        <w:rPr>
          <w:rFonts w:ascii="Verdana" w:hAnsi="Verdana"/>
          <w:color w:val="000000"/>
          <w:sz w:val="20"/>
          <w:szCs w:val="20"/>
          <w:lang w:val="pt-BR"/>
        </w:rPr>
        <w:t>Faghihi S*, Zia S,</w:t>
      </w:r>
      <w:r w:rsidRPr="00D04B35">
        <w:rPr>
          <w:rFonts w:ascii="Verdana" w:hAnsi="Verdana"/>
          <w:b/>
          <w:bCs/>
          <w:color w:val="000000"/>
          <w:sz w:val="20"/>
          <w:szCs w:val="20"/>
          <w:u w:val="single"/>
          <w:lang w:val="pt-BR"/>
        </w:rPr>
        <w:t>Taha MF*</w:t>
      </w:r>
      <w:r w:rsidRPr="00D04B35">
        <w:rPr>
          <w:rFonts w:ascii="Verdana" w:hAnsi="Verdana"/>
          <w:b/>
          <w:bCs/>
          <w:color w:val="000000"/>
          <w:sz w:val="20"/>
          <w:szCs w:val="20"/>
          <w:lang w:val="pt-BR"/>
        </w:rPr>
        <w:t xml:space="preserve">. </w:t>
      </w:r>
      <w:r w:rsidRPr="00D04B35">
        <w:rPr>
          <w:rFonts w:ascii="Verdana" w:hAnsi="Verdana"/>
          <w:sz w:val="20"/>
          <w:szCs w:val="20"/>
        </w:rPr>
        <w:t xml:space="preserve">Adipose tissue-derived stem cell response to the differently processed 316L stainless steel substrates. Tissue and cell 2012; </w:t>
      </w:r>
      <w:r w:rsidRPr="00D04B35">
        <w:rPr>
          <w:rFonts w:ascii="Verdana" w:hAnsi="Verdana" w:cs="Arial"/>
          <w:sz w:val="20"/>
          <w:szCs w:val="20"/>
        </w:rPr>
        <w:t>44: 365-72</w:t>
      </w:r>
      <w:r w:rsidRPr="00D04B35">
        <w:rPr>
          <w:rFonts w:ascii="Verdana" w:hAnsi="Verdana"/>
          <w:sz w:val="20"/>
          <w:szCs w:val="20"/>
        </w:rPr>
        <w:t>.</w:t>
      </w:r>
    </w:p>
    <w:p w:rsidR="00357F13" w:rsidRPr="00D04B35" w:rsidRDefault="00357F13" w:rsidP="00357F13">
      <w:pPr>
        <w:numPr>
          <w:ilvl w:val="0"/>
          <w:numId w:val="33"/>
        </w:numPr>
        <w:shd w:val="clear" w:color="auto" w:fill="FFFFFF"/>
        <w:tabs>
          <w:tab w:val="left" w:pos="0"/>
        </w:tabs>
        <w:spacing w:after="0" w:line="360" w:lineRule="auto"/>
        <w:ind w:left="426" w:hanging="426"/>
        <w:jc w:val="lowKashida"/>
        <w:rPr>
          <w:rFonts w:ascii="Verdana" w:hAnsi="Verdana"/>
          <w:b/>
          <w:color w:val="000000"/>
          <w:sz w:val="20"/>
          <w:szCs w:val="20"/>
        </w:rPr>
      </w:pPr>
      <w:proofErr w:type="spellStart"/>
      <w:r w:rsidRPr="00D04B35">
        <w:rPr>
          <w:rFonts w:ascii="Verdana" w:hAnsi="Verdana"/>
          <w:b/>
          <w:bCs/>
          <w:color w:val="000000"/>
          <w:sz w:val="20"/>
          <w:szCs w:val="20"/>
          <w:u w:val="single"/>
        </w:rPr>
        <w:t>Taha</w:t>
      </w:r>
      <w:proofErr w:type="spellEnd"/>
      <w:r w:rsidRPr="00D04B35">
        <w:rPr>
          <w:rFonts w:ascii="Verdana" w:hAnsi="Verdana"/>
          <w:b/>
          <w:bCs/>
          <w:color w:val="000000"/>
          <w:sz w:val="20"/>
          <w:szCs w:val="20"/>
          <w:u w:val="single"/>
        </w:rPr>
        <w:t xml:space="preserve"> MF*</w:t>
      </w:r>
      <w:r w:rsidRPr="00D04B35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D04B35">
        <w:rPr>
          <w:rFonts w:ascii="Verdana" w:hAnsi="Verdana"/>
          <w:color w:val="000000"/>
          <w:sz w:val="20"/>
          <w:szCs w:val="20"/>
          <w:lang w:val="es-ES"/>
        </w:rPr>
        <w:t>Valojerdi</w:t>
      </w:r>
      <w:proofErr w:type="spellEnd"/>
      <w:r w:rsidRPr="00D04B35">
        <w:rPr>
          <w:rFonts w:ascii="Verdana" w:hAnsi="Verdana"/>
          <w:color w:val="000000"/>
          <w:sz w:val="20"/>
          <w:szCs w:val="20"/>
          <w:lang w:val="es-ES"/>
        </w:rPr>
        <w:t xml:space="preserve"> MR, </w:t>
      </w:r>
      <w:proofErr w:type="spellStart"/>
      <w:r w:rsidRPr="00D04B35">
        <w:rPr>
          <w:rFonts w:ascii="Verdana" w:hAnsi="Verdana"/>
          <w:color w:val="000000"/>
          <w:sz w:val="20"/>
          <w:szCs w:val="20"/>
          <w:lang w:val="es-ES"/>
        </w:rPr>
        <w:t>Javeri</w:t>
      </w:r>
      <w:proofErr w:type="spellEnd"/>
      <w:r w:rsidRPr="00D04B35">
        <w:rPr>
          <w:rFonts w:ascii="Verdana" w:hAnsi="Verdana"/>
          <w:color w:val="000000"/>
          <w:sz w:val="20"/>
          <w:szCs w:val="20"/>
          <w:lang w:val="es-ES"/>
        </w:rPr>
        <w:t xml:space="preserve"> A</w:t>
      </w:r>
      <w:r w:rsidRPr="00D04B35">
        <w:rPr>
          <w:rFonts w:ascii="Verdana" w:hAnsi="Verdana"/>
          <w:color w:val="000000"/>
          <w:sz w:val="20"/>
          <w:szCs w:val="20"/>
        </w:rPr>
        <w:t xml:space="preserve">. Electron Microscopic Study of Mouse Embryonic Stem Cell-derived Cardiomyocytes. </w:t>
      </w:r>
      <w:proofErr w:type="spellStart"/>
      <w:r w:rsidRPr="00D04B35">
        <w:rPr>
          <w:rFonts w:ascii="Verdana" w:hAnsi="Verdana"/>
          <w:color w:val="000000"/>
          <w:sz w:val="20"/>
          <w:szCs w:val="20"/>
        </w:rPr>
        <w:t>Cytotechnology</w:t>
      </w:r>
      <w:proofErr w:type="spellEnd"/>
      <w:r w:rsidRPr="00D04B35">
        <w:rPr>
          <w:rFonts w:ascii="Verdana" w:hAnsi="Verdana"/>
          <w:color w:val="000000"/>
          <w:sz w:val="20"/>
          <w:szCs w:val="20"/>
        </w:rPr>
        <w:t xml:space="preserve"> 2011; </w:t>
      </w:r>
      <w:r w:rsidRPr="00D04B35">
        <w:rPr>
          <w:rFonts w:ascii="Verdana" w:hAnsi="Verdana"/>
          <w:sz w:val="20"/>
          <w:szCs w:val="20"/>
        </w:rPr>
        <w:t>64: 197-202</w:t>
      </w:r>
      <w:r w:rsidRPr="00D04B35">
        <w:rPr>
          <w:rFonts w:ascii="Verdana" w:hAnsi="Verdana"/>
          <w:color w:val="000000"/>
          <w:sz w:val="20"/>
          <w:szCs w:val="20"/>
        </w:rPr>
        <w:t xml:space="preserve">. </w:t>
      </w:r>
    </w:p>
    <w:p w:rsidR="00357F13" w:rsidRDefault="00357F13" w:rsidP="00357F13">
      <w:pPr>
        <w:numPr>
          <w:ilvl w:val="0"/>
          <w:numId w:val="33"/>
        </w:numPr>
        <w:shd w:val="clear" w:color="auto" w:fill="FFFFFF"/>
        <w:tabs>
          <w:tab w:val="left" w:pos="0"/>
        </w:tabs>
        <w:spacing w:after="0" w:line="360" w:lineRule="auto"/>
        <w:ind w:left="426" w:hanging="426"/>
        <w:jc w:val="lowKashida"/>
        <w:rPr>
          <w:rFonts w:ascii="Verdana" w:hAnsi="Verdana"/>
          <w:color w:val="000000"/>
          <w:sz w:val="20"/>
          <w:szCs w:val="20"/>
        </w:rPr>
      </w:pPr>
      <w:proofErr w:type="spellStart"/>
      <w:r w:rsidRPr="00D04B35">
        <w:rPr>
          <w:rFonts w:ascii="Verdana" w:hAnsi="Verdana"/>
          <w:b/>
          <w:color w:val="000000"/>
          <w:sz w:val="20"/>
          <w:szCs w:val="20"/>
          <w:u w:val="single"/>
        </w:rPr>
        <w:t>Taha</w:t>
      </w:r>
      <w:proofErr w:type="spellEnd"/>
      <w:r w:rsidRPr="00D04B35">
        <w:rPr>
          <w:rFonts w:ascii="Verdana" w:hAnsi="Verdana"/>
          <w:b/>
          <w:color w:val="000000"/>
          <w:sz w:val="20"/>
          <w:szCs w:val="20"/>
          <w:u w:val="single"/>
        </w:rPr>
        <w:t xml:space="preserve"> MF*</w:t>
      </w:r>
      <w:r w:rsidRPr="00D04B35">
        <w:rPr>
          <w:rFonts w:ascii="Verdana" w:hAnsi="Verdana"/>
          <w:b/>
          <w:color w:val="000000"/>
          <w:sz w:val="20"/>
          <w:szCs w:val="20"/>
        </w:rPr>
        <w:t xml:space="preserve">, </w:t>
      </w:r>
      <w:proofErr w:type="spellStart"/>
      <w:r w:rsidRPr="00D04B35">
        <w:rPr>
          <w:rFonts w:ascii="Verdana" w:hAnsi="Verdana"/>
          <w:bCs/>
          <w:color w:val="000000"/>
          <w:sz w:val="20"/>
          <w:szCs w:val="20"/>
        </w:rPr>
        <w:t>Hedayati</w:t>
      </w:r>
      <w:proofErr w:type="spellEnd"/>
      <w:r w:rsidRPr="00D04B35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D04B35">
        <w:rPr>
          <w:rFonts w:ascii="Verdana" w:hAnsi="Verdana"/>
          <w:bCs/>
          <w:color w:val="000000"/>
          <w:sz w:val="20"/>
          <w:szCs w:val="20"/>
        </w:rPr>
        <w:t>V.</w:t>
      </w:r>
      <w:r w:rsidRPr="00D04B35">
        <w:rPr>
          <w:rFonts w:ascii="Verdana" w:hAnsi="Verdana"/>
          <w:color w:val="000000"/>
          <w:sz w:val="20"/>
          <w:szCs w:val="20"/>
        </w:rPr>
        <w:t>Isolation</w:t>
      </w:r>
      <w:proofErr w:type="spellEnd"/>
      <w:r w:rsidRPr="00D04B35">
        <w:rPr>
          <w:rFonts w:ascii="Verdana" w:hAnsi="Verdana"/>
          <w:color w:val="000000"/>
          <w:sz w:val="20"/>
          <w:szCs w:val="20"/>
        </w:rPr>
        <w:t xml:space="preserve">, identification and multipotential differentiation of mouse adipose tissue-derived stem cells, Tissue and Cell 2010; 42: 211-216. </w:t>
      </w:r>
    </w:p>
    <w:p w:rsidR="00357F13" w:rsidRDefault="00357F13" w:rsidP="00357F13">
      <w:pPr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426" w:hanging="426"/>
        <w:jc w:val="lowKashida"/>
        <w:rPr>
          <w:rStyle w:val="src"/>
          <w:rFonts w:ascii="Verdana" w:hAnsi="Verdana"/>
          <w:color w:val="000000"/>
          <w:sz w:val="20"/>
          <w:szCs w:val="20"/>
        </w:rPr>
      </w:pPr>
      <w:proofErr w:type="spellStart"/>
      <w:r w:rsidRPr="00D04B35">
        <w:rPr>
          <w:rFonts w:ascii="Verdana" w:hAnsi="Verdana"/>
          <w:b/>
          <w:color w:val="000000"/>
          <w:sz w:val="20"/>
          <w:szCs w:val="20"/>
          <w:u w:val="single"/>
        </w:rPr>
        <w:t>Taha</w:t>
      </w:r>
      <w:proofErr w:type="spellEnd"/>
      <w:r w:rsidRPr="00D04B35">
        <w:rPr>
          <w:rFonts w:ascii="Verdana" w:hAnsi="Verdana"/>
          <w:b/>
          <w:color w:val="000000"/>
          <w:sz w:val="20"/>
          <w:szCs w:val="20"/>
          <w:u w:val="single"/>
        </w:rPr>
        <w:t xml:space="preserve"> MF*</w:t>
      </w:r>
      <w:r w:rsidRPr="00D04B35">
        <w:rPr>
          <w:rFonts w:ascii="Verdana" w:hAnsi="Verdana"/>
          <w:b/>
          <w:color w:val="000000"/>
          <w:sz w:val="20"/>
          <w:szCs w:val="20"/>
        </w:rPr>
        <w:t xml:space="preserve">. </w:t>
      </w:r>
      <w:r w:rsidRPr="00D04B35">
        <w:rPr>
          <w:rFonts w:ascii="Verdana" w:hAnsi="Verdana"/>
          <w:color w:val="000000"/>
          <w:sz w:val="20"/>
          <w:szCs w:val="20"/>
        </w:rPr>
        <w:t xml:space="preserve">Cell based-gene delivery approaches for the treatment of neurodegenerative disorders. Current Stem Cell Research and Therapy </w:t>
      </w:r>
      <w:r w:rsidRPr="00D04B35">
        <w:rPr>
          <w:rStyle w:val="src"/>
          <w:rFonts w:ascii="Verdana" w:hAnsi="Verdana"/>
          <w:color w:val="000000"/>
          <w:sz w:val="20"/>
          <w:szCs w:val="20"/>
        </w:rPr>
        <w:t>2010; 5: 23-36.</w:t>
      </w:r>
    </w:p>
    <w:p w:rsidR="00357F13" w:rsidRDefault="00357F13" w:rsidP="00357F13">
      <w:pPr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426" w:hanging="426"/>
        <w:jc w:val="lowKashida"/>
        <w:rPr>
          <w:rFonts w:ascii="Verdana" w:hAnsi="Verdana"/>
          <w:color w:val="000000"/>
          <w:sz w:val="20"/>
          <w:szCs w:val="20"/>
        </w:rPr>
      </w:pPr>
      <w:proofErr w:type="spellStart"/>
      <w:r w:rsidRPr="00D04B35">
        <w:rPr>
          <w:rFonts w:ascii="Verdana" w:hAnsi="Verdana"/>
          <w:b/>
          <w:color w:val="000000"/>
          <w:sz w:val="20"/>
          <w:szCs w:val="20"/>
          <w:u w:val="single"/>
        </w:rPr>
        <w:t>Taha</w:t>
      </w:r>
      <w:proofErr w:type="spellEnd"/>
      <w:r w:rsidRPr="00D04B35">
        <w:rPr>
          <w:rFonts w:ascii="Verdana" w:hAnsi="Verdana"/>
          <w:b/>
          <w:color w:val="000000"/>
          <w:sz w:val="20"/>
          <w:szCs w:val="20"/>
          <w:u w:val="single"/>
        </w:rPr>
        <w:t xml:space="preserve"> MF</w:t>
      </w:r>
      <w:r w:rsidRPr="00D04B35">
        <w:rPr>
          <w:rFonts w:ascii="Verdana" w:hAnsi="Verdana"/>
          <w:b/>
          <w:color w:val="000000"/>
          <w:sz w:val="20"/>
          <w:szCs w:val="20"/>
        </w:rPr>
        <w:t xml:space="preserve">, </w:t>
      </w:r>
      <w:proofErr w:type="spellStart"/>
      <w:r w:rsidRPr="00D04B35">
        <w:rPr>
          <w:rFonts w:ascii="Verdana" w:hAnsi="Verdana"/>
          <w:bCs/>
          <w:color w:val="000000"/>
          <w:sz w:val="20"/>
          <w:szCs w:val="20"/>
        </w:rPr>
        <w:t>Valojerdi</w:t>
      </w:r>
      <w:proofErr w:type="spellEnd"/>
      <w:r w:rsidRPr="00D04B35">
        <w:rPr>
          <w:rFonts w:ascii="Verdana" w:hAnsi="Verdana"/>
          <w:bCs/>
          <w:color w:val="000000"/>
          <w:sz w:val="20"/>
          <w:szCs w:val="20"/>
        </w:rPr>
        <w:t xml:space="preserve"> MR*. </w:t>
      </w:r>
      <w:r w:rsidRPr="00D04B35">
        <w:rPr>
          <w:rFonts w:ascii="Verdana" w:hAnsi="Verdana"/>
          <w:color w:val="000000"/>
          <w:sz w:val="20"/>
          <w:szCs w:val="20"/>
        </w:rPr>
        <w:t xml:space="preserve">Effect of Bone Morphogenetic Protein-4 on Cardiac Differentiation from Mouse Embryonic Stem Cells in Serum-free and Low-serum Media. The International Journal of Cardiology 2008; 127: 78-87. </w:t>
      </w:r>
    </w:p>
    <w:p w:rsidR="00357F13" w:rsidRDefault="00357F13" w:rsidP="00357F13">
      <w:pPr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426" w:hanging="426"/>
        <w:jc w:val="lowKashida"/>
        <w:rPr>
          <w:rFonts w:ascii="Verdana" w:hAnsi="Verdana"/>
          <w:color w:val="000000"/>
          <w:sz w:val="20"/>
          <w:szCs w:val="20"/>
        </w:rPr>
      </w:pPr>
      <w:proofErr w:type="spellStart"/>
      <w:r w:rsidRPr="00D04B35">
        <w:rPr>
          <w:rFonts w:ascii="Verdana" w:hAnsi="Verdana"/>
          <w:b/>
          <w:color w:val="000000"/>
          <w:sz w:val="20"/>
          <w:szCs w:val="20"/>
          <w:u w:val="single"/>
        </w:rPr>
        <w:lastRenderedPageBreak/>
        <w:t>Taha</w:t>
      </w:r>
      <w:proofErr w:type="spellEnd"/>
      <w:r w:rsidRPr="00D04B35">
        <w:rPr>
          <w:rFonts w:ascii="Verdana" w:hAnsi="Verdana"/>
          <w:b/>
          <w:color w:val="000000"/>
          <w:sz w:val="20"/>
          <w:szCs w:val="20"/>
          <w:u w:val="single"/>
        </w:rPr>
        <w:t xml:space="preserve"> MF</w:t>
      </w:r>
      <w:r w:rsidRPr="00D04B35">
        <w:rPr>
          <w:rFonts w:ascii="Verdana" w:hAnsi="Verdana"/>
          <w:b/>
          <w:color w:val="000000"/>
          <w:sz w:val="20"/>
          <w:szCs w:val="20"/>
        </w:rPr>
        <w:t xml:space="preserve">, </w:t>
      </w:r>
      <w:proofErr w:type="spellStart"/>
      <w:r w:rsidRPr="00D04B35">
        <w:rPr>
          <w:rFonts w:ascii="Verdana" w:hAnsi="Verdana"/>
          <w:bCs/>
          <w:color w:val="000000"/>
          <w:sz w:val="20"/>
          <w:szCs w:val="20"/>
        </w:rPr>
        <w:t>Valojerdi</w:t>
      </w:r>
      <w:proofErr w:type="spellEnd"/>
      <w:r w:rsidRPr="00D04B35">
        <w:rPr>
          <w:rFonts w:ascii="Verdana" w:hAnsi="Verdana"/>
          <w:bCs/>
          <w:color w:val="000000"/>
          <w:sz w:val="20"/>
          <w:szCs w:val="20"/>
        </w:rPr>
        <w:t xml:space="preserve"> MR*, </w:t>
      </w:r>
      <w:proofErr w:type="spellStart"/>
      <w:r w:rsidRPr="00D04B35">
        <w:rPr>
          <w:rFonts w:ascii="Verdana" w:hAnsi="Verdana"/>
          <w:bCs/>
          <w:color w:val="000000"/>
          <w:sz w:val="20"/>
          <w:szCs w:val="20"/>
        </w:rPr>
        <w:t>Mowla</w:t>
      </w:r>
      <w:proofErr w:type="spellEnd"/>
      <w:r w:rsidRPr="00D04B35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D04B35">
        <w:rPr>
          <w:rFonts w:ascii="Verdana" w:hAnsi="Verdana"/>
          <w:bCs/>
          <w:color w:val="000000"/>
          <w:sz w:val="20"/>
          <w:szCs w:val="20"/>
        </w:rPr>
        <w:t>SJ.</w:t>
      </w:r>
      <w:r w:rsidRPr="00D04B35">
        <w:rPr>
          <w:rFonts w:ascii="Verdana" w:hAnsi="Verdana"/>
          <w:color w:val="000000"/>
          <w:sz w:val="20"/>
          <w:szCs w:val="20"/>
        </w:rPr>
        <w:t>Effect</w:t>
      </w:r>
      <w:proofErr w:type="spellEnd"/>
      <w:r w:rsidRPr="00D04B35">
        <w:rPr>
          <w:rFonts w:ascii="Verdana" w:hAnsi="Verdana"/>
          <w:color w:val="000000"/>
          <w:sz w:val="20"/>
          <w:szCs w:val="20"/>
        </w:rPr>
        <w:t xml:space="preserve"> of Bone Morphogenetic Protein-4 (BMP-4) on Cardiomyocyte Differentiation from Mouse Embryonic Stem Cells. The International Journal of Cardiology 2007; 120: 92-101.</w:t>
      </w:r>
    </w:p>
    <w:p w:rsidR="00357F13" w:rsidRDefault="00357F13" w:rsidP="00357F13">
      <w:pPr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426" w:hanging="426"/>
        <w:jc w:val="lowKashida"/>
        <w:rPr>
          <w:rFonts w:ascii="Verdana" w:hAnsi="Verdana"/>
          <w:color w:val="000000"/>
          <w:sz w:val="20"/>
          <w:szCs w:val="20"/>
        </w:rPr>
      </w:pPr>
      <w:proofErr w:type="spellStart"/>
      <w:r w:rsidRPr="00D04B35">
        <w:rPr>
          <w:rFonts w:ascii="Verdana" w:hAnsi="Verdana"/>
          <w:b/>
          <w:color w:val="000000"/>
          <w:sz w:val="20"/>
          <w:szCs w:val="20"/>
          <w:u w:val="single"/>
        </w:rPr>
        <w:t>Taha</w:t>
      </w:r>
      <w:proofErr w:type="spellEnd"/>
      <w:r w:rsidRPr="00D04B35">
        <w:rPr>
          <w:rFonts w:ascii="Verdana" w:hAnsi="Verdana"/>
          <w:b/>
          <w:color w:val="000000"/>
          <w:sz w:val="20"/>
          <w:szCs w:val="20"/>
          <w:u w:val="single"/>
        </w:rPr>
        <w:t xml:space="preserve"> MF</w:t>
      </w:r>
      <w:r w:rsidRPr="00D04B35">
        <w:rPr>
          <w:rFonts w:ascii="Verdana" w:hAnsi="Verdana"/>
          <w:b/>
          <w:color w:val="000000"/>
          <w:sz w:val="20"/>
          <w:szCs w:val="20"/>
        </w:rPr>
        <w:t xml:space="preserve">, </w:t>
      </w:r>
      <w:proofErr w:type="spellStart"/>
      <w:r w:rsidRPr="00D04B35">
        <w:rPr>
          <w:rFonts w:ascii="Verdana" w:hAnsi="Verdana"/>
          <w:bCs/>
          <w:color w:val="000000"/>
          <w:sz w:val="20"/>
          <w:szCs w:val="20"/>
        </w:rPr>
        <w:t>Valojerdi</w:t>
      </w:r>
      <w:proofErr w:type="spellEnd"/>
      <w:r w:rsidRPr="00D04B35">
        <w:rPr>
          <w:rFonts w:ascii="Verdana" w:hAnsi="Verdana"/>
          <w:bCs/>
          <w:color w:val="000000"/>
          <w:sz w:val="20"/>
          <w:szCs w:val="20"/>
        </w:rPr>
        <w:t xml:space="preserve"> MR*, </w:t>
      </w:r>
      <w:proofErr w:type="spellStart"/>
      <w:r w:rsidRPr="00D04B35">
        <w:rPr>
          <w:rFonts w:ascii="Verdana" w:hAnsi="Verdana"/>
          <w:bCs/>
          <w:color w:val="000000"/>
          <w:sz w:val="20"/>
          <w:szCs w:val="20"/>
        </w:rPr>
        <w:t>Mowla</w:t>
      </w:r>
      <w:proofErr w:type="spellEnd"/>
      <w:r w:rsidRPr="00D04B35">
        <w:rPr>
          <w:rFonts w:ascii="Verdana" w:hAnsi="Verdana"/>
          <w:bCs/>
          <w:color w:val="000000"/>
          <w:sz w:val="20"/>
          <w:szCs w:val="20"/>
        </w:rPr>
        <w:t xml:space="preserve"> SJ. </w:t>
      </w:r>
      <w:r w:rsidRPr="00D04B35">
        <w:rPr>
          <w:rFonts w:ascii="Verdana" w:hAnsi="Verdana"/>
          <w:color w:val="000000"/>
          <w:sz w:val="20"/>
          <w:szCs w:val="20"/>
        </w:rPr>
        <w:t xml:space="preserve">The Effect of Bone Morphogenetic Protein- 4 (BMP- 4) on Adipocyte Differentiation from the Embryonic Stem Cells in vitro. </w:t>
      </w:r>
      <w:proofErr w:type="spellStart"/>
      <w:r w:rsidRPr="00D04B35">
        <w:rPr>
          <w:rFonts w:ascii="Verdana" w:hAnsi="Verdana"/>
          <w:color w:val="000000"/>
          <w:sz w:val="20"/>
          <w:szCs w:val="20"/>
        </w:rPr>
        <w:t>AnatomiaHistologia</w:t>
      </w:r>
      <w:proofErr w:type="spellEnd"/>
      <w:r w:rsidRPr="00D04B35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D04B35">
        <w:rPr>
          <w:rFonts w:ascii="Verdana" w:hAnsi="Verdana"/>
          <w:color w:val="000000"/>
          <w:sz w:val="20"/>
          <w:szCs w:val="20"/>
        </w:rPr>
        <w:t>Embryologia</w:t>
      </w:r>
      <w:proofErr w:type="spellEnd"/>
      <w:r w:rsidRPr="00D04B35">
        <w:rPr>
          <w:rFonts w:ascii="Verdana" w:hAnsi="Verdana"/>
          <w:color w:val="000000"/>
          <w:sz w:val="20"/>
          <w:szCs w:val="20"/>
        </w:rPr>
        <w:t xml:space="preserve"> 2006; 35: 271-278. </w:t>
      </w:r>
    </w:p>
    <w:p w:rsidR="00357F13" w:rsidRDefault="00357F13" w:rsidP="00357F13">
      <w:pPr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426" w:hanging="426"/>
        <w:jc w:val="lowKashida"/>
        <w:rPr>
          <w:rFonts w:ascii="Verdana" w:hAnsi="Verdana"/>
          <w:color w:val="000000"/>
          <w:sz w:val="20"/>
          <w:szCs w:val="20"/>
        </w:rPr>
      </w:pPr>
      <w:proofErr w:type="spellStart"/>
      <w:r w:rsidRPr="00D04B35">
        <w:rPr>
          <w:rFonts w:ascii="Verdana" w:hAnsi="Verdana"/>
          <w:b/>
          <w:color w:val="000000"/>
          <w:sz w:val="20"/>
          <w:szCs w:val="20"/>
          <w:u w:val="single"/>
        </w:rPr>
        <w:t>Taha</w:t>
      </w:r>
      <w:proofErr w:type="spellEnd"/>
      <w:r w:rsidRPr="00D04B35">
        <w:rPr>
          <w:rFonts w:ascii="Verdana" w:hAnsi="Verdana"/>
          <w:b/>
          <w:color w:val="000000"/>
          <w:sz w:val="20"/>
          <w:szCs w:val="20"/>
          <w:u w:val="single"/>
        </w:rPr>
        <w:t xml:space="preserve"> MF</w:t>
      </w:r>
      <w:r w:rsidRPr="00D04B35">
        <w:rPr>
          <w:rFonts w:ascii="Verdana" w:hAnsi="Verdana"/>
          <w:b/>
          <w:color w:val="000000"/>
          <w:sz w:val="20"/>
          <w:szCs w:val="20"/>
        </w:rPr>
        <w:t xml:space="preserve">, </w:t>
      </w:r>
      <w:proofErr w:type="spellStart"/>
      <w:r w:rsidRPr="00D04B35">
        <w:rPr>
          <w:rFonts w:ascii="Verdana" w:hAnsi="Verdana"/>
          <w:bCs/>
          <w:color w:val="000000"/>
          <w:sz w:val="20"/>
          <w:szCs w:val="20"/>
        </w:rPr>
        <w:t>Valojerdi</w:t>
      </w:r>
      <w:proofErr w:type="spellEnd"/>
      <w:r w:rsidRPr="00D04B35">
        <w:rPr>
          <w:rFonts w:ascii="Verdana" w:hAnsi="Verdana"/>
          <w:bCs/>
          <w:color w:val="000000"/>
          <w:sz w:val="20"/>
          <w:szCs w:val="20"/>
        </w:rPr>
        <w:t xml:space="preserve"> MR*.</w:t>
      </w:r>
      <w:r w:rsidRPr="00D04B35">
        <w:rPr>
          <w:rFonts w:ascii="Verdana" w:hAnsi="Verdana"/>
          <w:color w:val="000000"/>
          <w:sz w:val="20"/>
          <w:szCs w:val="20"/>
        </w:rPr>
        <w:t xml:space="preserve"> Quantitative and Qualitative Changes of the Seminiferous Epithelium Induced by Ga. Al. As. (830 nm) Laser Radiation. Lasers in Surgery and Medicine 2004; 34: 352–359. </w:t>
      </w:r>
    </w:p>
    <w:p w:rsidR="00357F13" w:rsidRDefault="00357F13" w:rsidP="00357F13">
      <w:pPr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426" w:hanging="426"/>
        <w:jc w:val="lowKashida"/>
        <w:rPr>
          <w:rFonts w:ascii="Verdana" w:hAnsi="Verdana"/>
          <w:color w:val="000000"/>
          <w:sz w:val="20"/>
          <w:szCs w:val="20"/>
        </w:rPr>
      </w:pPr>
      <w:proofErr w:type="spellStart"/>
      <w:r w:rsidRPr="00D04B35">
        <w:rPr>
          <w:rFonts w:ascii="Verdana" w:hAnsi="Verdana"/>
          <w:b/>
          <w:color w:val="000000"/>
          <w:sz w:val="20"/>
          <w:szCs w:val="20"/>
          <w:u w:val="single"/>
        </w:rPr>
        <w:t>Taha</w:t>
      </w:r>
      <w:proofErr w:type="spellEnd"/>
      <w:r w:rsidRPr="00D04B35">
        <w:rPr>
          <w:rFonts w:ascii="Verdana" w:hAnsi="Verdana"/>
          <w:b/>
          <w:color w:val="000000"/>
          <w:sz w:val="20"/>
          <w:szCs w:val="20"/>
          <w:u w:val="single"/>
        </w:rPr>
        <w:t xml:space="preserve"> MF</w:t>
      </w:r>
      <w:r w:rsidRPr="00D04B35">
        <w:rPr>
          <w:rFonts w:ascii="Verdana" w:hAnsi="Verdana"/>
          <w:b/>
          <w:color w:val="000000"/>
          <w:sz w:val="20"/>
          <w:szCs w:val="20"/>
        </w:rPr>
        <w:t xml:space="preserve">, </w:t>
      </w:r>
      <w:proofErr w:type="spellStart"/>
      <w:r w:rsidRPr="00D04B35">
        <w:rPr>
          <w:rFonts w:ascii="Verdana" w:hAnsi="Verdana"/>
          <w:bCs/>
          <w:color w:val="000000"/>
          <w:sz w:val="20"/>
          <w:szCs w:val="20"/>
        </w:rPr>
        <w:t>Valojerdi</w:t>
      </w:r>
      <w:proofErr w:type="spellEnd"/>
      <w:r w:rsidRPr="00D04B35">
        <w:rPr>
          <w:rFonts w:ascii="Verdana" w:hAnsi="Verdana"/>
          <w:bCs/>
          <w:color w:val="000000"/>
          <w:sz w:val="20"/>
          <w:szCs w:val="20"/>
        </w:rPr>
        <w:t xml:space="preserve"> MR*, </w:t>
      </w:r>
      <w:proofErr w:type="spellStart"/>
      <w:r w:rsidRPr="00D04B35">
        <w:rPr>
          <w:rFonts w:ascii="Verdana" w:hAnsi="Verdana"/>
          <w:bCs/>
          <w:color w:val="000000"/>
          <w:sz w:val="20"/>
          <w:szCs w:val="20"/>
        </w:rPr>
        <w:t>Tiraihi</w:t>
      </w:r>
      <w:proofErr w:type="spellEnd"/>
      <w:r w:rsidRPr="00D04B35">
        <w:rPr>
          <w:rFonts w:ascii="Verdana" w:hAnsi="Verdana"/>
          <w:bCs/>
          <w:color w:val="000000"/>
          <w:sz w:val="20"/>
          <w:szCs w:val="20"/>
        </w:rPr>
        <w:t xml:space="preserve"> T.</w:t>
      </w:r>
      <w:r w:rsidRPr="00D04B35">
        <w:rPr>
          <w:rFonts w:ascii="Verdana" w:hAnsi="Verdana"/>
          <w:color w:val="000000"/>
          <w:sz w:val="20"/>
          <w:szCs w:val="20"/>
        </w:rPr>
        <w:t xml:space="preserve"> Effects of Low Power Ga-Al–As (830 nm) Laser Radiation on Qualitative and Ultrastructural Features of the Seminiferous Epithelium. J Iranian </w:t>
      </w:r>
      <w:proofErr w:type="spellStart"/>
      <w:r w:rsidRPr="00D04B35">
        <w:rPr>
          <w:rFonts w:ascii="Verdana" w:hAnsi="Verdana"/>
          <w:color w:val="000000"/>
          <w:sz w:val="20"/>
          <w:szCs w:val="20"/>
        </w:rPr>
        <w:t>AnatSci</w:t>
      </w:r>
      <w:proofErr w:type="spellEnd"/>
      <w:r w:rsidRPr="00D04B35">
        <w:rPr>
          <w:rFonts w:ascii="Verdana" w:hAnsi="Verdana"/>
          <w:color w:val="000000"/>
          <w:sz w:val="20"/>
          <w:szCs w:val="20"/>
        </w:rPr>
        <w:t xml:space="preserve"> 2003; 1(3): 27-35. </w:t>
      </w:r>
    </w:p>
    <w:p w:rsidR="00357F13" w:rsidRPr="00D04B35" w:rsidRDefault="00357F13" w:rsidP="00357F13">
      <w:pPr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426" w:hanging="426"/>
        <w:jc w:val="lowKashida"/>
        <w:rPr>
          <w:rFonts w:ascii="Verdana" w:hAnsi="Verdana"/>
          <w:color w:val="000000"/>
          <w:sz w:val="20"/>
          <w:szCs w:val="20"/>
        </w:rPr>
      </w:pPr>
      <w:proofErr w:type="spellStart"/>
      <w:r w:rsidRPr="00D04B35">
        <w:rPr>
          <w:rFonts w:ascii="Verdana" w:hAnsi="Verdana"/>
          <w:b/>
          <w:color w:val="000000"/>
          <w:sz w:val="20"/>
          <w:szCs w:val="20"/>
          <w:u w:val="single"/>
        </w:rPr>
        <w:t>Taha</w:t>
      </w:r>
      <w:proofErr w:type="spellEnd"/>
      <w:r w:rsidRPr="00D04B35">
        <w:rPr>
          <w:rFonts w:ascii="Verdana" w:hAnsi="Verdana"/>
          <w:b/>
          <w:color w:val="000000"/>
          <w:sz w:val="20"/>
          <w:szCs w:val="20"/>
          <w:u w:val="single"/>
        </w:rPr>
        <w:t xml:space="preserve"> MF</w:t>
      </w:r>
      <w:r w:rsidRPr="00D04B35">
        <w:rPr>
          <w:rFonts w:ascii="Verdana" w:hAnsi="Verdana"/>
          <w:b/>
          <w:color w:val="000000"/>
          <w:sz w:val="20"/>
          <w:szCs w:val="20"/>
        </w:rPr>
        <w:t xml:space="preserve">, </w:t>
      </w:r>
      <w:proofErr w:type="spellStart"/>
      <w:r w:rsidRPr="00D04B35">
        <w:rPr>
          <w:rFonts w:ascii="Verdana" w:hAnsi="Verdana"/>
          <w:bCs/>
          <w:color w:val="000000"/>
          <w:sz w:val="20"/>
          <w:szCs w:val="20"/>
        </w:rPr>
        <w:t>Valojerdi</w:t>
      </w:r>
      <w:proofErr w:type="spellEnd"/>
      <w:r w:rsidRPr="00D04B35">
        <w:rPr>
          <w:rFonts w:ascii="Verdana" w:hAnsi="Verdana"/>
          <w:bCs/>
          <w:color w:val="000000"/>
          <w:sz w:val="20"/>
          <w:szCs w:val="20"/>
        </w:rPr>
        <w:t xml:space="preserve"> MR*, </w:t>
      </w:r>
      <w:proofErr w:type="spellStart"/>
      <w:r w:rsidRPr="00D04B35">
        <w:rPr>
          <w:rFonts w:ascii="Verdana" w:hAnsi="Verdana"/>
          <w:bCs/>
          <w:color w:val="000000"/>
          <w:sz w:val="20"/>
          <w:szCs w:val="20"/>
        </w:rPr>
        <w:t>Tiraihi</w:t>
      </w:r>
      <w:proofErr w:type="spellEnd"/>
      <w:r w:rsidRPr="00D04B35">
        <w:rPr>
          <w:rFonts w:ascii="Verdana" w:hAnsi="Verdana"/>
          <w:bCs/>
          <w:color w:val="000000"/>
          <w:sz w:val="20"/>
          <w:szCs w:val="20"/>
        </w:rPr>
        <w:t xml:space="preserve"> T.</w:t>
      </w:r>
      <w:r w:rsidRPr="00D04B35">
        <w:rPr>
          <w:rFonts w:ascii="Verdana" w:hAnsi="Verdana"/>
          <w:color w:val="000000"/>
          <w:sz w:val="20"/>
          <w:szCs w:val="20"/>
        </w:rPr>
        <w:t xml:space="preserve"> To Study the Changes of Seminiferous Epithelium after Ga - Al - As Laser Radiation (830 nm). J Iranian </w:t>
      </w:r>
      <w:proofErr w:type="spellStart"/>
      <w:r w:rsidRPr="00D04B35">
        <w:rPr>
          <w:rFonts w:ascii="Verdana" w:hAnsi="Verdana"/>
          <w:color w:val="000000"/>
          <w:sz w:val="20"/>
          <w:szCs w:val="20"/>
        </w:rPr>
        <w:t>AnatSci</w:t>
      </w:r>
      <w:proofErr w:type="spellEnd"/>
      <w:r w:rsidRPr="00D04B35">
        <w:rPr>
          <w:rFonts w:ascii="Verdana" w:hAnsi="Verdana"/>
          <w:color w:val="000000"/>
          <w:sz w:val="20"/>
          <w:szCs w:val="20"/>
        </w:rPr>
        <w:t xml:space="preserve"> 2003; 1(2): 9-20. </w:t>
      </w:r>
    </w:p>
    <w:p w:rsidR="001D4A7F" w:rsidRDefault="001D4A7F" w:rsidP="00E93BC6">
      <w:pPr>
        <w:bidi/>
        <w:spacing w:after="0"/>
        <w:jc w:val="right"/>
        <w:rPr>
          <w:rFonts w:cs="B Lotus"/>
          <w:sz w:val="24"/>
          <w:szCs w:val="24"/>
          <w:lang w:bidi="fa-IR"/>
        </w:rPr>
      </w:pPr>
    </w:p>
    <w:p w:rsidR="001D4A7F" w:rsidRPr="00E50BB6" w:rsidRDefault="001D4A7F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t>افتخارات:</w:t>
      </w:r>
    </w:p>
    <w:p w:rsidR="008166F5" w:rsidRPr="008166F5" w:rsidRDefault="008166F5" w:rsidP="008166F5">
      <w:pPr>
        <w:bidi/>
        <w:spacing w:after="0"/>
        <w:rPr>
          <w:rFonts w:cs="B Lotus"/>
          <w:sz w:val="24"/>
          <w:szCs w:val="24"/>
          <w:lang w:bidi="fa-IR"/>
        </w:rPr>
      </w:pPr>
      <w:r w:rsidRPr="008166F5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•</w:t>
      </w:r>
      <w:r w:rsidRPr="008166F5">
        <w:rPr>
          <w:rFonts w:cs="B Titr"/>
          <w:b/>
          <w:bCs/>
          <w:sz w:val="24"/>
          <w:szCs w:val="24"/>
          <w:rtl/>
          <w:lang w:bidi="fa-IR"/>
        </w:rPr>
        <w:tab/>
      </w:r>
      <w:r w:rsidRPr="008166F5">
        <w:rPr>
          <w:rFonts w:cs="B Lotus" w:hint="cs"/>
          <w:sz w:val="24"/>
          <w:szCs w:val="24"/>
          <w:rtl/>
          <w:lang w:bidi="fa-IR"/>
        </w:rPr>
        <w:t>عضوبنیادملینخبگان</w:t>
      </w:r>
      <w:r w:rsidRPr="008166F5">
        <w:rPr>
          <w:rFonts w:cs="B Lotus"/>
          <w:sz w:val="24"/>
          <w:szCs w:val="24"/>
          <w:rtl/>
          <w:lang w:bidi="fa-IR"/>
        </w:rPr>
        <w:t xml:space="preserve">، </w:t>
      </w:r>
      <w:r w:rsidRPr="008166F5">
        <w:rPr>
          <w:rFonts w:cs="B Lotus" w:hint="cs"/>
          <w:sz w:val="24"/>
          <w:szCs w:val="24"/>
          <w:rtl/>
          <w:lang w:bidi="fa-IR"/>
        </w:rPr>
        <w:t>ازسال</w:t>
      </w:r>
      <w:r w:rsidRPr="008166F5">
        <w:rPr>
          <w:rFonts w:cs="B Lotus"/>
          <w:sz w:val="24"/>
          <w:szCs w:val="24"/>
          <w:rtl/>
          <w:lang w:bidi="fa-IR"/>
        </w:rPr>
        <w:t xml:space="preserve"> 2008</w:t>
      </w:r>
    </w:p>
    <w:p w:rsidR="008166F5" w:rsidRPr="008166F5" w:rsidRDefault="008166F5" w:rsidP="008166F5">
      <w:pPr>
        <w:bidi/>
        <w:spacing w:after="0"/>
        <w:rPr>
          <w:rFonts w:cs="B Lotus"/>
          <w:sz w:val="24"/>
          <w:szCs w:val="24"/>
          <w:lang w:bidi="fa-IR"/>
        </w:rPr>
      </w:pPr>
      <w:r w:rsidRPr="008166F5">
        <w:rPr>
          <w:rFonts w:ascii="Times New Roman" w:hAnsi="Times New Roman" w:cs="Times New Roman" w:hint="cs"/>
          <w:sz w:val="24"/>
          <w:szCs w:val="24"/>
          <w:rtl/>
          <w:lang w:bidi="fa-IR"/>
        </w:rPr>
        <w:t>•</w:t>
      </w:r>
      <w:r w:rsidRPr="008166F5">
        <w:rPr>
          <w:rFonts w:cs="B Lotus"/>
          <w:sz w:val="24"/>
          <w:szCs w:val="24"/>
          <w:rtl/>
          <w:lang w:bidi="fa-IR"/>
        </w:rPr>
        <w:tab/>
      </w:r>
      <w:r w:rsidRPr="008166F5">
        <w:rPr>
          <w:rFonts w:cs="B Lotus" w:hint="cs"/>
          <w:sz w:val="24"/>
          <w:szCs w:val="24"/>
          <w:rtl/>
          <w:lang w:bidi="fa-IR"/>
        </w:rPr>
        <w:t>دریافتگرانتپژوهشیویژهاستادیارانجوانازبنیادملینخبگان</w:t>
      </w:r>
      <w:r w:rsidRPr="008166F5">
        <w:rPr>
          <w:rFonts w:cs="B Lotus"/>
          <w:sz w:val="24"/>
          <w:szCs w:val="24"/>
          <w:rtl/>
          <w:lang w:bidi="fa-IR"/>
        </w:rPr>
        <w:t xml:space="preserve">، </w:t>
      </w:r>
      <w:r w:rsidRPr="008166F5">
        <w:rPr>
          <w:rFonts w:cs="B Lotus" w:hint="cs"/>
          <w:sz w:val="24"/>
          <w:szCs w:val="24"/>
          <w:rtl/>
          <w:lang w:bidi="fa-IR"/>
        </w:rPr>
        <w:t>سال</w:t>
      </w:r>
      <w:r w:rsidRPr="008166F5">
        <w:rPr>
          <w:rFonts w:cs="B Lotus"/>
          <w:sz w:val="24"/>
          <w:szCs w:val="24"/>
          <w:rtl/>
          <w:lang w:bidi="fa-IR"/>
        </w:rPr>
        <w:t xml:space="preserve"> 2008</w:t>
      </w:r>
    </w:p>
    <w:p w:rsidR="008166F5" w:rsidRPr="008166F5" w:rsidRDefault="008166F5" w:rsidP="008166F5">
      <w:pPr>
        <w:bidi/>
        <w:spacing w:after="0"/>
        <w:rPr>
          <w:rFonts w:cs="B Lotus"/>
          <w:sz w:val="24"/>
          <w:szCs w:val="24"/>
          <w:lang w:bidi="fa-IR"/>
        </w:rPr>
      </w:pPr>
      <w:r w:rsidRPr="008166F5">
        <w:rPr>
          <w:rFonts w:ascii="Times New Roman" w:hAnsi="Times New Roman" w:cs="Times New Roman" w:hint="cs"/>
          <w:sz w:val="24"/>
          <w:szCs w:val="24"/>
          <w:rtl/>
          <w:lang w:bidi="fa-IR"/>
        </w:rPr>
        <w:t>•</w:t>
      </w:r>
      <w:r w:rsidRPr="008166F5">
        <w:rPr>
          <w:rFonts w:cs="B Lotus"/>
          <w:sz w:val="24"/>
          <w:szCs w:val="24"/>
          <w:rtl/>
          <w:lang w:bidi="fa-IR"/>
        </w:rPr>
        <w:tab/>
      </w:r>
      <w:r w:rsidRPr="008166F5">
        <w:rPr>
          <w:rFonts w:cs="B Lotus" w:hint="cs"/>
          <w:sz w:val="24"/>
          <w:szCs w:val="24"/>
          <w:rtl/>
          <w:lang w:bidi="fa-IR"/>
        </w:rPr>
        <w:t>فارغالتحصیلرتبهدومکارشناسیفیزیوتراپیازدانشگاهعلومپزشکیتهرانبامعدل</w:t>
      </w:r>
      <w:r w:rsidRPr="008166F5">
        <w:rPr>
          <w:rFonts w:cs="B Lotus"/>
          <w:sz w:val="24"/>
          <w:szCs w:val="24"/>
          <w:rtl/>
          <w:lang w:bidi="fa-IR"/>
        </w:rPr>
        <w:t xml:space="preserve"> 18/18، </w:t>
      </w:r>
      <w:r w:rsidRPr="008166F5">
        <w:rPr>
          <w:rFonts w:cs="B Lotus" w:hint="cs"/>
          <w:sz w:val="24"/>
          <w:szCs w:val="24"/>
          <w:rtl/>
          <w:lang w:bidi="fa-IR"/>
        </w:rPr>
        <w:t>سال</w:t>
      </w:r>
      <w:r w:rsidRPr="008166F5">
        <w:rPr>
          <w:rFonts w:cs="B Lotus"/>
          <w:sz w:val="24"/>
          <w:szCs w:val="24"/>
          <w:rtl/>
          <w:lang w:bidi="fa-IR"/>
        </w:rPr>
        <w:t xml:space="preserve"> 1375             </w:t>
      </w:r>
    </w:p>
    <w:p w:rsidR="008166F5" w:rsidRPr="008166F5" w:rsidRDefault="008166F5" w:rsidP="008166F5">
      <w:pPr>
        <w:bidi/>
        <w:spacing w:after="0"/>
        <w:rPr>
          <w:rFonts w:cs="B Lotus"/>
          <w:sz w:val="24"/>
          <w:szCs w:val="24"/>
          <w:lang w:bidi="fa-IR"/>
        </w:rPr>
      </w:pPr>
      <w:r w:rsidRPr="008166F5">
        <w:rPr>
          <w:rFonts w:ascii="Times New Roman" w:hAnsi="Times New Roman" w:cs="Times New Roman" w:hint="cs"/>
          <w:sz w:val="24"/>
          <w:szCs w:val="24"/>
          <w:rtl/>
          <w:lang w:bidi="fa-IR"/>
        </w:rPr>
        <w:t>•</w:t>
      </w:r>
      <w:r w:rsidRPr="008166F5">
        <w:rPr>
          <w:rFonts w:cs="B Lotus"/>
          <w:sz w:val="24"/>
          <w:szCs w:val="24"/>
          <w:rtl/>
          <w:lang w:bidi="fa-IR"/>
        </w:rPr>
        <w:tab/>
      </w:r>
      <w:r w:rsidRPr="008166F5">
        <w:rPr>
          <w:rFonts w:cs="B Lotus" w:hint="cs"/>
          <w:sz w:val="24"/>
          <w:szCs w:val="24"/>
          <w:rtl/>
          <w:lang w:bidi="fa-IR"/>
        </w:rPr>
        <w:t>فارغالتحصیلرتبهاولکارشناسیارشدعلومتشریحازدانشگاهتربیتمدرسبامعدل</w:t>
      </w:r>
      <w:r w:rsidRPr="008166F5">
        <w:rPr>
          <w:rFonts w:cs="B Lotus"/>
          <w:sz w:val="24"/>
          <w:szCs w:val="24"/>
          <w:rtl/>
          <w:lang w:bidi="fa-IR"/>
        </w:rPr>
        <w:t xml:space="preserve"> 88/18، </w:t>
      </w:r>
      <w:r w:rsidRPr="008166F5">
        <w:rPr>
          <w:rFonts w:cs="B Lotus" w:hint="cs"/>
          <w:sz w:val="24"/>
          <w:szCs w:val="24"/>
          <w:rtl/>
          <w:lang w:bidi="fa-IR"/>
        </w:rPr>
        <w:t>سال</w:t>
      </w:r>
      <w:r w:rsidRPr="008166F5">
        <w:rPr>
          <w:rFonts w:cs="B Lotus"/>
          <w:sz w:val="24"/>
          <w:szCs w:val="24"/>
          <w:rtl/>
          <w:lang w:bidi="fa-IR"/>
        </w:rPr>
        <w:t xml:space="preserve"> 1379            </w:t>
      </w:r>
    </w:p>
    <w:p w:rsidR="008166F5" w:rsidRPr="008166F5" w:rsidRDefault="008166F5" w:rsidP="008166F5">
      <w:pPr>
        <w:bidi/>
        <w:spacing w:after="0"/>
        <w:rPr>
          <w:rFonts w:cs="B Lotus"/>
          <w:sz w:val="24"/>
          <w:szCs w:val="24"/>
          <w:lang w:bidi="fa-IR"/>
        </w:rPr>
      </w:pPr>
      <w:r w:rsidRPr="008166F5">
        <w:rPr>
          <w:rFonts w:ascii="Times New Roman" w:hAnsi="Times New Roman" w:cs="Times New Roman" w:hint="cs"/>
          <w:sz w:val="24"/>
          <w:szCs w:val="24"/>
          <w:rtl/>
          <w:lang w:bidi="fa-IR"/>
        </w:rPr>
        <w:t>•</w:t>
      </w:r>
      <w:r w:rsidRPr="008166F5">
        <w:rPr>
          <w:rFonts w:cs="B Lotus"/>
          <w:sz w:val="24"/>
          <w:szCs w:val="24"/>
          <w:rtl/>
          <w:lang w:bidi="fa-IR"/>
        </w:rPr>
        <w:tab/>
      </w:r>
      <w:r w:rsidRPr="008166F5">
        <w:rPr>
          <w:rFonts w:cs="B Lotus" w:hint="cs"/>
          <w:sz w:val="24"/>
          <w:szCs w:val="24"/>
          <w:rtl/>
          <w:lang w:bidi="fa-IR"/>
        </w:rPr>
        <w:t>کسبرتبهممتازآزمونورودیدکتریدرسطحدانشکدهپزشکیدانشگاهتربیتمدرس</w:t>
      </w:r>
      <w:r w:rsidRPr="008166F5">
        <w:rPr>
          <w:rFonts w:cs="B Lotus"/>
          <w:sz w:val="24"/>
          <w:szCs w:val="24"/>
          <w:rtl/>
          <w:lang w:bidi="fa-IR"/>
        </w:rPr>
        <w:t xml:space="preserve"> ، </w:t>
      </w:r>
      <w:r w:rsidRPr="008166F5">
        <w:rPr>
          <w:rFonts w:cs="B Lotus" w:hint="cs"/>
          <w:sz w:val="24"/>
          <w:szCs w:val="24"/>
          <w:rtl/>
          <w:lang w:bidi="fa-IR"/>
        </w:rPr>
        <w:t>سالهای</w:t>
      </w:r>
      <w:r w:rsidRPr="008166F5">
        <w:rPr>
          <w:rFonts w:cs="B Lotus"/>
          <w:sz w:val="24"/>
          <w:szCs w:val="24"/>
          <w:rtl/>
          <w:lang w:bidi="fa-IR"/>
        </w:rPr>
        <w:t xml:space="preserve"> 1379-1380           </w:t>
      </w:r>
    </w:p>
    <w:p w:rsidR="008166F5" w:rsidRPr="008166F5" w:rsidRDefault="008166F5" w:rsidP="008166F5">
      <w:pPr>
        <w:bidi/>
        <w:spacing w:after="0"/>
        <w:rPr>
          <w:rFonts w:cs="B Lotus"/>
          <w:sz w:val="24"/>
          <w:szCs w:val="24"/>
          <w:lang w:bidi="fa-IR"/>
        </w:rPr>
      </w:pPr>
      <w:r w:rsidRPr="008166F5">
        <w:rPr>
          <w:rFonts w:ascii="Times New Roman" w:hAnsi="Times New Roman" w:cs="Times New Roman" w:hint="cs"/>
          <w:sz w:val="24"/>
          <w:szCs w:val="24"/>
          <w:rtl/>
          <w:lang w:bidi="fa-IR"/>
        </w:rPr>
        <w:t>•</w:t>
      </w:r>
      <w:r w:rsidRPr="008166F5">
        <w:rPr>
          <w:rFonts w:cs="B Lotus"/>
          <w:sz w:val="24"/>
          <w:szCs w:val="24"/>
          <w:rtl/>
          <w:lang w:bidi="fa-IR"/>
        </w:rPr>
        <w:tab/>
      </w:r>
      <w:r w:rsidRPr="008166F5">
        <w:rPr>
          <w:rFonts w:cs="B Lotus" w:hint="cs"/>
          <w:sz w:val="24"/>
          <w:szCs w:val="24"/>
          <w:rtl/>
          <w:lang w:bidi="fa-IR"/>
        </w:rPr>
        <w:t>فارغالتحصیلدورهدکتریعلومتشریحبامعدلممتلز</w:t>
      </w:r>
      <w:r w:rsidRPr="008166F5">
        <w:rPr>
          <w:rFonts w:cs="B Lotus"/>
          <w:sz w:val="24"/>
          <w:szCs w:val="24"/>
          <w:rtl/>
          <w:lang w:bidi="fa-IR"/>
        </w:rPr>
        <w:t xml:space="preserve"> 34/19 </w:t>
      </w:r>
      <w:r w:rsidRPr="008166F5">
        <w:rPr>
          <w:rFonts w:cs="B Lotus" w:hint="cs"/>
          <w:sz w:val="24"/>
          <w:szCs w:val="24"/>
          <w:rtl/>
          <w:lang w:bidi="fa-IR"/>
        </w:rPr>
        <w:t>ازدانشگاهتربیتمدرس</w:t>
      </w:r>
      <w:r w:rsidRPr="008166F5">
        <w:rPr>
          <w:rFonts w:cs="B Lotus"/>
          <w:sz w:val="24"/>
          <w:szCs w:val="24"/>
          <w:rtl/>
          <w:lang w:bidi="fa-IR"/>
        </w:rPr>
        <w:t xml:space="preserve"> ، </w:t>
      </w:r>
      <w:r w:rsidRPr="008166F5">
        <w:rPr>
          <w:rFonts w:cs="B Lotus" w:hint="cs"/>
          <w:sz w:val="24"/>
          <w:szCs w:val="24"/>
          <w:rtl/>
          <w:lang w:bidi="fa-IR"/>
        </w:rPr>
        <w:t>سال</w:t>
      </w:r>
      <w:r w:rsidRPr="008166F5">
        <w:rPr>
          <w:rFonts w:cs="B Lotus"/>
          <w:sz w:val="24"/>
          <w:szCs w:val="24"/>
          <w:rtl/>
          <w:lang w:bidi="fa-IR"/>
        </w:rPr>
        <w:t xml:space="preserve"> 1385             </w:t>
      </w:r>
    </w:p>
    <w:p w:rsidR="00E60CEA" w:rsidRPr="008166F5" w:rsidRDefault="008166F5" w:rsidP="008166F5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8166F5">
        <w:rPr>
          <w:rFonts w:ascii="Times New Roman" w:hAnsi="Times New Roman" w:cs="Times New Roman" w:hint="cs"/>
          <w:sz w:val="24"/>
          <w:szCs w:val="24"/>
          <w:rtl/>
          <w:lang w:bidi="fa-IR"/>
        </w:rPr>
        <w:t>•</w:t>
      </w:r>
      <w:r w:rsidRPr="008166F5">
        <w:rPr>
          <w:rFonts w:cs="B Lotus"/>
          <w:sz w:val="24"/>
          <w:szCs w:val="24"/>
          <w:rtl/>
          <w:lang w:bidi="fa-IR"/>
        </w:rPr>
        <w:tab/>
      </w:r>
      <w:r w:rsidRPr="008166F5">
        <w:rPr>
          <w:rFonts w:cs="B Lotus" w:hint="cs"/>
          <w:sz w:val="24"/>
          <w:szCs w:val="24"/>
          <w:rtl/>
          <w:lang w:bidi="fa-IR"/>
        </w:rPr>
        <w:t>کسبرتبهاولدرارزشیابیاساتیددورهکارشناسیارشدبامیانگینکل</w:t>
      </w:r>
      <w:r w:rsidRPr="008166F5">
        <w:rPr>
          <w:rFonts w:cs="B Lotus"/>
          <w:sz w:val="24"/>
          <w:szCs w:val="24"/>
          <w:rtl/>
          <w:lang w:bidi="fa-IR"/>
        </w:rPr>
        <w:t xml:space="preserve"> 7/19% </w:t>
      </w:r>
      <w:r w:rsidRPr="008166F5">
        <w:rPr>
          <w:rFonts w:cs="B Lotus" w:hint="cs"/>
          <w:sz w:val="24"/>
          <w:szCs w:val="24"/>
          <w:rtl/>
          <w:lang w:bidi="fa-IR"/>
        </w:rPr>
        <w:t>درجهاددانشگاهیعلومپزشکیشهیدبهشتی</w:t>
      </w:r>
      <w:r w:rsidRPr="008166F5">
        <w:rPr>
          <w:rFonts w:cs="B Lotus"/>
          <w:sz w:val="24"/>
          <w:szCs w:val="24"/>
          <w:rtl/>
          <w:lang w:bidi="fa-IR"/>
        </w:rPr>
        <w:t xml:space="preserve">، </w:t>
      </w:r>
      <w:r w:rsidRPr="008166F5">
        <w:rPr>
          <w:rFonts w:cs="B Lotus" w:hint="cs"/>
          <w:sz w:val="24"/>
          <w:szCs w:val="24"/>
          <w:rtl/>
          <w:lang w:bidi="fa-IR"/>
        </w:rPr>
        <w:t>سال</w:t>
      </w:r>
      <w:r w:rsidRPr="008166F5">
        <w:rPr>
          <w:rFonts w:cs="B Lotus"/>
          <w:sz w:val="24"/>
          <w:szCs w:val="24"/>
          <w:rtl/>
          <w:lang w:bidi="fa-IR"/>
        </w:rPr>
        <w:t xml:space="preserve"> 1385</w:t>
      </w:r>
    </w:p>
    <w:p w:rsidR="001D4A7F" w:rsidRPr="00E50BB6" w:rsidRDefault="001D4A7F" w:rsidP="00E60CE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t>سایر:</w:t>
      </w:r>
    </w:p>
    <w:p w:rsidR="001D4A7F" w:rsidRPr="00E50BB6" w:rsidRDefault="001D4A7F" w:rsidP="00E50BB6">
      <w:pPr>
        <w:bidi/>
        <w:spacing w:after="0"/>
        <w:rPr>
          <w:rFonts w:cs="B Titr"/>
          <w:b/>
          <w:bCs/>
          <w:sz w:val="24"/>
          <w:szCs w:val="24"/>
        </w:rPr>
      </w:pPr>
      <w:r w:rsidRPr="00E50BB6">
        <w:rPr>
          <w:rFonts w:cs="B Titr" w:hint="cs"/>
          <w:b/>
          <w:bCs/>
          <w:sz w:val="24"/>
          <w:szCs w:val="24"/>
          <w:rtl/>
        </w:rPr>
        <w:t>گرنتهای بینالمللی</w:t>
      </w:r>
      <w:r w:rsidRPr="00E50BB6">
        <w:rPr>
          <w:rFonts w:cs="B Titr"/>
          <w:b/>
          <w:bCs/>
          <w:sz w:val="24"/>
          <w:szCs w:val="24"/>
          <w:rtl/>
        </w:rPr>
        <w:t xml:space="preserve"> / </w:t>
      </w:r>
      <w:r w:rsidRPr="00E50BB6">
        <w:rPr>
          <w:rFonts w:cs="B Titr" w:hint="cs"/>
          <w:b/>
          <w:bCs/>
          <w:sz w:val="24"/>
          <w:szCs w:val="24"/>
          <w:rtl/>
        </w:rPr>
        <w:t>ملی</w:t>
      </w:r>
      <w:r w:rsidRPr="00E50BB6">
        <w:rPr>
          <w:rFonts w:cs="B Titr"/>
          <w:b/>
          <w:bCs/>
          <w:sz w:val="24"/>
          <w:szCs w:val="24"/>
        </w:rPr>
        <w:t>:</w:t>
      </w:r>
    </w:p>
    <w:sectPr w:rsidR="001D4A7F" w:rsidRPr="00E50BB6" w:rsidSect="00E50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686A"/>
    <w:multiLevelType w:val="hybridMultilevel"/>
    <w:tmpl w:val="FA26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90275"/>
    <w:multiLevelType w:val="hybridMultilevel"/>
    <w:tmpl w:val="F1D03C12"/>
    <w:lvl w:ilvl="0" w:tplc="3F7A86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E7C2E"/>
    <w:multiLevelType w:val="hybridMultilevel"/>
    <w:tmpl w:val="AFBC377C"/>
    <w:lvl w:ilvl="0" w:tplc="EDD46C66">
      <w:start w:val="1"/>
      <w:numFmt w:val="decimal"/>
      <w:lvlText w:val="%1-"/>
      <w:lvlJc w:val="left"/>
      <w:pPr>
        <w:ind w:left="36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8A31C6"/>
    <w:multiLevelType w:val="multilevel"/>
    <w:tmpl w:val="6FE62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05829"/>
    <w:multiLevelType w:val="multilevel"/>
    <w:tmpl w:val="C404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9628D"/>
    <w:multiLevelType w:val="hybridMultilevel"/>
    <w:tmpl w:val="547C9D4E"/>
    <w:lvl w:ilvl="0" w:tplc="75301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40094"/>
    <w:multiLevelType w:val="hybridMultilevel"/>
    <w:tmpl w:val="AA6A2C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D22C0F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C3915"/>
    <w:multiLevelType w:val="hybridMultilevel"/>
    <w:tmpl w:val="2898D21C"/>
    <w:lvl w:ilvl="0" w:tplc="FA9E1E7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56E90"/>
    <w:multiLevelType w:val="hybridMultilevel"/>
    <w:tmpl w:val="14348C4C"/>
    <w:lvl w:ilvl="0" w:tplc="3CA4E740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A266B"/>
    <w:multiLevelType w:val="hybridMultilevel"/>
    <w:tmpl w:val="7D8E4E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F3162F"/>
    <w:multiLevelType w:val="hybridMultilevel"/>
    <w:tmpl w:val="2898D21C"/>
    <w:lvl w:ilvl="0" w:tplc="FA9E1E7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42C47"/>
    <w:multiLevelType w:val="singleLevel"/>
    <w:tmpl w:val="5452353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3">
    <w:nsid w:val="3BDB6EEA"/>
    <w:multiLevelType w:val="multilevel"/>
    <w:tmpl w:val="B1DA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FC7554"/>
    <w:multiLevelType w:val="hybridMultilevel"/>
    <w:tmpl w:val="2898D21C"/>
    <w:lvl w:ilvl="0" w:tplc="FA9E1E7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52D96"/>
    <w:multiLevelType w:val="hybridMultilevel"/>
    <w:tmpl w:val="840C50F6"/>
    <w:lvl w:ilvl="0" w:tplc="9B0C91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A65F6C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F3CB1"/>
    <w:multiLevelType w:val="hybridMultilevel"/>
    <w:tmpl w:val="7B5CDBBC"/>
    <w:lvl w:ilvl="0" w:tplc="3FF272F4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F0A8F"/>
    <w:multiLevelType w:val="hybridMultilevel"/>
    <w:tmpl w:val="DC0EC18A"/>
    <w:lvl w:ilvl="0" w:tplc="F2265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007D0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940B1"/>
    <w:multiLevelType w:val="hybridMultilevel"/>
    <w:tmpl w:val="1D9E7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318D1"/>
    <w:multiLevelType w:val="multilevel"/>
    <w:tmpl w:val="A17E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5A595A"/>
    <w:multiLevelType w:val="hybridMultilevel"/>
    <w:tmpl w:val="14960090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C110E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B5B59"/>
    <w:multiLevelType w:val="hybridMultilevel"/>
    <w:tmpl w:val="B382F2FC"/>
    <w:lvl w:ilvl="0" w:tplc="B77C93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AE61A6"/>
    <w:multiLevelType w:val="hybridMultilevel"/>
    <w:tmpl w:val="5E705694"/>
    <w:lvl w:ilvl="0" w:tplc="5C221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232B1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50549"/>
    <w:multiLevelType w:val="hybridMultilevel"/>
    <w:tmpl w:val="E72E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E85AF2"/>
    <w:multiLevelType w:val="hybridMultilevel"/>
    <w:tmpl w:val="9542A92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0A765F"/>
    <w:multiLevelType w:val="hybridMultilevel"/>
    <w:tmpl w:val="07ACC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B3111C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84372A"/>
    <w:multiLevelType w:val="hybridMultilevel"/>
    <w:tmpl w:val="9F60D460"/>
    <w:lvl w:ilvl="0" w:tplc="9C4CBBE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D173DC"/>
    <w:multiLevelType w:val="hybridMultilevel"/>
    <w:tmpl w:val="938C1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71507C3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2"/>
  </w:num>
  <w:num w:numId="7">
    <w:abstractNumId w:val="25"/>
  </w:num>
  <w:num w:numId="8">
    <w:abstractNumId w:val="6"/>
  </w:num>
  <w:num w:numId="9">
    <w:abstractNumId w:val="4"/>
  </w:num>
  <w:num w:numId="10">
    <w:abstractNumId w:val="31"/>
  </w:num>
  <w:num w:numId="11">
    <w:abstractNumId w:val="8"/>
  </w:num>
  <w:num w:numId="12">
    <w:abstractNumId w:val="11"/>
  </w:num>
  <w:num w:numId="13">
    <w:abstractNumId w:val="14"/>
  </w:num>
  <w:num w:numId="14">
    <w:abstractNumId w:val="17"/>
  </w:num>
  <w:num w:numId="15">
    <w:abstractNumId w:val="9"/>
  </w:num>
  <w:num w:numId="16">
    <w:abstractNumId w:val="2"/>
  </w:num>
  <w:num w:numId="17">
    <w:abstractNumId w:val="15"/>
  </w:num>
  <w:num w:numId="18">
    <w:abstractNumId w:val="5"/>
  </w:num>
  <w:num w:numId="19">
    <w:abstractNumId w:val="7"/>
  </w:num>
  <w:num w:numId="20">
    <w:abstractNumId w:val="16"/>
  </w:num>
  <w:num w:numId="21">
    <w:abstractNumId w:val="26"/>
  </w:num>
  <w:num w:numId="22">
    <w:abstractNumId w:val="23"/>
  </w:num>
  <w:num w:numId="23">
    <w:abstractNumId w:val="19"/>
  </w:num>
  <w:num w:numId="24">
    <w:abstractNumId w:val="30"/>
  </w:num>
  <w:num w:numId="25">
    <w:abstractNumId w:val="22"/>
  </w:num>
  <w:num w:numId="26">
    <w:abstractNumId w:val="13"/>
  </w:num>
  <w:num w:numId="27">
    <w:abstractNumId w:val="21"/>
  </w:num>
  <w:num w:numId="28">
    <w:abstractNumId w:val="1"/>
  </w:num>
  <w:num w:numId="29">
    <w:abstractNumId w:val="28"/>
  </w:num>
  <w:num w:numId="30">
    <w:abstractNumId w:val="27"/>
  </w:num>
  <w:num w:numId="31">
    <w:abstractNumId w:val="0"/>
  </w:num>
  <w:num w:numId="32">
    <w:abstractNumId w:val="24"/>
  </w:num>
  <w:num w:numId="33">
    <w:abstractNumId w:val="10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4EB9"/>
    <w:rsid w:val="000643BE"/>
    <w:rsid w:val="000D4B1D"/>
    <w:rsid w:val="000F7494"/>
    <w:rsid w:val="00113DBF"/>
    <w:rsid w:val="00115D38"/>
    <w:rsid w:val="001A1CC0"/>
    <w:rsid w:val="001D4A7F"/>
    <w:rsid w:val="002A4EB9"/>
    <w:rsid w:val="00357F13"/>
    <w:rsid w:val="00490D64"/>
    <w:rsid w:val="004B07BC"/>
    <w:rsid w:val="0050213A"/>
    <w:rsid w:val="00545526"/>
    <w:rsid w:val="00581AF0"/>
    <w:rsid w:val="005F67D0"/>
    <w:rsid w:val="00643081"/>
    <w:rsid w:val="0073386C"/>
    <w:rsid w:val="00740016"/>
    <w:rsid w:val="007E2914"/>
    <w:rsid w:val="008166F5"/>
    <w:rsid w:val="008271A2"/>
    <w:rsid w:val="00872408"/>
    <w:rsid w:val="009261FB"/>
    <w:rsid w:val="00BB5843"/>
    <w:rsid w:val="00BE2107"/>
    <w:rsid w:val="00C02D1C"/>
    <w:rsid w:val="00C2395F"/>
    <w:rsid w:val="00C701CD"/>
    <w:rsid w:val="00C92651"/>
    <w:rsid w:val="00E50BB6"/>
    <w:rsid w:val="00E54DF8"/>
    <w:rsid w:val="00E60CEA"/>
    <w:rsid w:val="00E92152"/>
    <w:rsid w:val="00E93BC6"/>
    <w:rsid w:val="00EA5FC3"/>
    <w:rsid w:val="00EB023C"/>
    <w:rsid w:val="00F33B49"/>
    <w:rsid w:val="00FD4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3BE"/>
  </w:style>
  <w:style w:type="paragraph" w:styleId="Heading1">
    <w:name w:val="heading 1"/>
    <w:basedOn w:val="Normal"/>
    <w:link w:val="Heading1Char"/>
    <w:uiPriority w:val="9"/>
    <w:qFormat/>
    <w:rsid w:val="001D4A7F"/>
    <w:pPr>
      <w:spacing w:before="100" w:beforeAutospacing="1" w:after="100" w:afterAutospacing="1" w:line="264" w:lineRule="atLeast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4A7F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4A7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D4A7F"/>
    <w:pPr>
      <w:keepNext/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D4A7F"/>
    <w:p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A4E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502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213A"/>
  </w:style>
  <w:style w:type="paragraph" w:styleId="HTMLPreformatted">
    <w:name w:val="HTML Preformatted"/>
    <w:basedOn w:val="Normal"/>
    <w:link w:val="HTMLPreformattedChar"/>
    <w:unhideWhenUsed/>
    <w:rsid w:val="0050213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13A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1D4A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4A7F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semiHidden/>
    <w:rsid w:val="001D4A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D4A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D4A7F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D4A7F"/>
    <w:rPr>
      <w:rFonts w:ascii="Calibri" w:eastAsia="Times New Roman" w:hAnsi="Calibri" w:cs="Arial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1D4A7F"/>
  </w:style>
  <w:style w:type="paragraph" w:styleId="BodyText">
    <w:name w:val="Body Text"/>
    <w:basedOn w:val="Normal"/>
    <w:link w:val="BodyTextChar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D4A7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colsingle2">
    <w:name w:val="contentcolsingle2"/>
    <w:basedOn w:val="Normal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1D4A7F"/>
    <w:rPr>
      <w:b/>
      <w:bCs/>
      <w:i w:val="0"/>
      <w:iCs w:val="0"/>
    </w:rPr>
  </w:style>
  <w:style w:type="character" w:customStyle="1" w:styleId="viennatbltxthighlighted1">
    <w:name w:val="vienna_tbl_txthighlighted1"/>
    <w:rsid w:val="001D4A7F"/>
    <w:rPr>
      <w:color w:val="E09B1B"/>
      <w:sz w:val="15"/>
      <w:szCs w:val="15"/>
    </w:rPr>
  </w:style>
  <w:style w:type="character" w:customStyle="1" w:styleId="viennatbltxt1">
    <w:name w:val="vienna_tbl_txt1"/>
    <w:rsid w:val="001D4A7F"/>
    <w:rPr>
      <w:color w:val="000000"/>
      <w:sz w:val="15"/>
      <w:szCs w:val="15"/>
    </w:rPr>
  </w:style>
  <w:style w:type="character" w:customStyle="1" w:styleId="graytext1">
    <w:name w:val="graytext1"/>
    <w:rsid w:val="001D4A7F"/>
    <w:rPr>
      <w:rFonts w:ascii="Verdana" w:hAnsi="Verdana" w:hint="default"/>
      <w:b w:val="0"/>
      <w:bCs w:val="0"/>
      <w:color w:val="666666"/>
      <w:sz w:val="17"/>
      <w:szCs w:val="17"/>
    </w:rPr>
  </w:style>
  <w:style w:type="paragraph" w:styleId="BalloonText">
    <w:name w:val="Balloon Text"/>
    <w:basedOn w:val="Normal"/>
    <w:link w:val="BalloonTextChar"/>
    <w:rsid w:val="001D4A7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4A7F"/>
    <w:rPr>
      <w:rFonts w:ascii="Tahoma" w:eastAsia="Times New Roman" w:hAnsi="Tahoma" w:cs="Times New Roman"/>
      <w:sz w:val="16"/>
      <w:szCs w:val="16"/>
    </w:rPr>
  </w:style>
  <w:style w:type="paragraph" w:customStyle="1" w:styleId="title1">
    <w:name w:val="title1"/>
    <w:basedOn w:val="Normal"/>
    <w:rsid w:val="001D4A7F"/>
    <w:pPr>
      <w:spacing w:before="100" w:beforeAutospacing="1" w:after="0" w:line="240" w:lineRule="auto"/>
      <w:ind w:left="1029"/>
    </w:pPr>
    <w:rPr>
      <w:rFonts w:ascii="Times New Roman" w:eastAsia="Times New Roman" w:hAnsi="Times New Roman" w:cs="Times New Roman"/>
    </w:rPr>
  </w:style>
  <w:style w:type="paragraph" w:customStyle="1" w:styleId="authors1">
    <w:name w:val="authors1"/>
    <w:basedOn w:val="Normal"/>
    <w:rsid w:val="001D4A7F"/>
    <w:pPr>
      <w:spacing w:before="72" w:after="0" w:line="240" w:lineRule="atLeast"/>
      <w:ind w:left="1029"/>
    </w:pPr>
    <w:rPr>
      <w:rFonts w:ascii="Times New Roman" w:eastAsia="Times New Roman" w:hAnsi="Times New Roman" w:cs="Times New Roman"/>
    </w:rPr>
  </w:style>
  <w:style w:type="paragraph" w:customStyle="1" w:styleId="source1">
    <w:name w:val="source1"/>
    <w:basedOn w:val="Normal"/>
    <w:rsid w:val="001D4A7F"/>
    <w:pPr>
      <w:spacing w:before="120" w:after="0" w:line="240" w:lineRule="atLeast"/>
      <w:ind w:left="1029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mid1">
    <w:name w:val="pmid1"/>
    <w:basedOn w:val="Normal"/>
    <w:rsid w:val="001D4A7F"/>
    <w:pPr>
      <w:spacing w:before="100" w:beforeAutospacing="1" w:after="100" w:afterAutospacing="1" w:line="112" w:lineRule="atLeast"/>
      <w:ind w:left="1029"/>
    </w:pPr>
    <w:rPr>
      <w:rFonts w:ascii="Times New Roman" w:eastAsia="Times New Roman" w:hAnsi="Times New Roman" w:cs="Times New Roman"/>
      <w:color w:val="696969"/>
      <w:sz w:val="18"/>
      <w:szCs w:val="18"/>
    </w:rPr>
  </w:style>
  <w:style w:type="paragraph" w:customStyle="1" w:styleId="links1">
    <w:name w:val="links1"/>
    <w:basedOn w:val="Normal"/>
    <w:rsid w:val="001D4A7F"/>
    <w:pPr>
      <w:spacing w:before="100" w:beforeAutospacing="1" w:after="100" w:afterAutospacing="1" w:line="0" w:lineRule="auto"/>
      <w:ind w:left="1029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journalname">
    <w:name w:val="journalname"/>
    <w:basedOn w:val="DefaultParagraphFont"/>
    <w:rsid w:val="001D4A7F"/>
  </w:style>
  <w:style w:type="character" w:customStyle="1" w:styleId="ti2">
    <w:name w:val="ti2"/>
    <w:rsid w:val="001D4A7F"/>
    <w:rPr>
      <w:sz w:val="22"/>
      <w:szCs w:val="22"/>
    </w:rPr>
  </w:style>
  <w:style w:type="paragraph" w:customStyle="1" w:styleId="authlist">
    <w:name w:val="auth_list"/>
    <w:basedOn w:val="Normal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text"/>
    <w:basedOn w:val="Normal"/>
    <w:rsid w:val="001D4A7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mainheader">
    <w:name w:val="mainheader"/>
    <w:basedOn w:val="Normal"/>
    <w:rsid w:val="001D4A7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7"/>
      <w:szCs w:val="27"/>
    </w:rPr>
  </w:style>
  <w:style w:type="character" w:customStyle="1" w:styleId="maintext1">
    <w:name w:val="maintext1"/>
    <w:rsid w:val="001D4A7F"/>
    <w:rPr>
      <w:rFonts w:ascii="Verdana" w:hAnsi="Verdana" w:hint="default"/>
      <w:sz w:val="20"/>
      <w:szCs w:val="20"/>
    </w:rPr>
  </w:style>
  <w:style w:type="character" w:styleId="Strong">
    <w:name w:val="Strong"/>
    <w:uiPriority w:val="22"/>
    <w:qFormat/>
    <w:rsid w:val="001D4A7F"/>
    <w:rPr>
      <w:b/>
      <w:bCs/>
    </w:rPr>
  </w:style>
  <w:style w:type="character" w:customStyle="1" w:styleId="container2">
    <w:name w:val="container2"/>
    <w:rsid w:val="001D4A7F"/>
  </w:style>
  <w:style w:type="character" w:customStyle="1" w:styleId="year">
    <w:name w:val="year"/>
    <w:rsid w:val="001D4A7F"/>
  </w:style>
  <w:style w:type="character" w:customStyle="1" w:styleId="info3">
    <w:name w:val="info3"/>
    <w:rsid w:val="001D4A7F"/>
  </w:style>
  <w:style w:type="character" w:customStyle="1" w:styleId="volume">
    <w:name w:val="volume"/>
    <w:rsid w:val="001D4A7F"/>
  </w:style>
  <w:style w:type="character" w:customStyle="1" w:styleId="issue">
    <w:name w:val="issue"/>
    <w:rsid w:val="001D4A7F"/>
  </w:style>
  <w:style w:type="character" w:customStyle="1" w:styleId="pages">
    <w:name w:val="pages"/>
    <w:rsid w:val="001D4A7F"/>
  </w:style>
  <w:style w:type="character" w:customStyle="1" w:styleId="txtsmaller">
    <w:name w:val="txtsmaller"/>
    <w:basedOn w:val="DefaultParagraphFont"/>
    <w:rsid w:val="001D4A7F"/>
  </w:style>
  <w:style w:type="character" w:customStyle="1" w:styleId="previewtxt1">
    <w:name w:val="previewtxt1"/>
    <w:rsid w:val="001D4A7F"/>
    <w:rPr>
      <w:color w:val="C0C0C0"/>
    </w:rPr>
  </w:style>
  <w:style w:type="character" w:customStyle="1" w:styleId="name">
    <w:name w:val="name"/>
    <w:basedOn w:val="DefaultParagraphFont"/>
    <w:rsid w:val="001D4A7F"/>
  </w:style>
  <w:style w:type="character" w:customStyle="1" w:styleId="contrib-degrees">
    <w:name w:val="contrib-degrees"/>
    <w:basedOn w:val="DefaultParagraphFont"/>
    <w:rsid w:val="001D4A7F"/>
  </w:style>
  <w:style w:type="character" w:customStyle="1" w:styleId="slug-vol1">
    <w:name w:val="slug-vol1"/>
    <w:rsid w:val="001D4A7F"/>
    <w:rPr>
      <w:i/>
      <w:iCs/>
    </w:rPr>
  </w:style>
  <w:style w:type="character" w:customStyle="1" w:styleId="slug-pub-date3">
    <w:name w:val="slug-pub-date3"/>
    <w:rsid w:val="001D4A7F"/>
    <w:rPr>
      <w:b w:val="0"/>
      <w:bCs w:val="0"/>
    </w:rPr>
  </w:style>
  <w:style w:type="character" w:customStyle="1" w:styleId="slug-pages3">
    <w:name w:val="slug-pages3"/>
    <w:rsid w:val="001D4A7F"/>
    <w:rPr>
      <w:b w:val="0"/>
      <w:bCs w:val="0"/>
    </w:rPr>
  </w:style>
  <w:style w:type="character" w:customStyle="1" w:styleId="citation-abbreviation">
    <w:name w:val="citation-abbreviation"/>
    <w:basedOn w:val="DefaultParagraphFont"/>
    <w:rsid w:val="001D4A7F"/>
  </w:style>
  <w:style w:type="character" w:customStyle="1" w:styleId="apple-converted-space">
    <w:name w:val="apple-converted-space"/>
    <w:basedOn w:val="DefaultParagraphFont"/>
    <w:rsid w:val="001D4A7F"/>
  </w:style>
  <w:style w:type="character" w:customStyle="1" w:styleId="citation-publication-date">
    <w:name w:val="citation-publication-date"/>
    <w:basedOn w:val="DefaultParagraphFont"/>
    <w:rsid w:val="001D4A7F"/>
  </w:style>
  <w:style w:type="character" w:customStyle="1" w:styleId="citation-volume">
    <w:name w:val="citation-volume"/>
    <w:basedOn w:val="DefaultParagraphFont"/>
    <w:rsid w:val="001D4A7F"/>
  </w:style>
  <w:style w:type="character" w:customStyle="1" w:styleId="citation-flpages">
    <w:name w:val="citation-flpages"/>
    <w:basedOn w:val="DefaultParagraphFont"/>
    <w:rsid w:val="001D4A7F"/>
  </w:style>
  <w:style w:type="paragraph" w:customStyle="1" w:styleId="Default">
    <w:name w:val="Default"/>
    <w:rsid w:val="001D4A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customStyle="1" w:styleId="js-journal-details">
    <w:name w:val="js-journal-details"/>
    <w:basedOn w:val="DefaultParagraphFont"/>
    <w:rsid w:val="001D4A7F"/>
  </w:style>
  <w:style w:type="paragraph" w:styleId="Title">
    <w:name w:val="Title"/>
    <w:basedOn w:val="Normal"/>
    <w:next w:val="Normal"/>
    <w:link w:val="TitleChar"/>
    <w:qFormat/>
    <w:rsid w:val="001D4A7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D4A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it-print-date">
    <w:name w:val="cit-print-date"/>
    <w:basedOn w:val="DefaultParagraphFont"/>
    <w:rsid w:val="001D4A7F"/>
  </w:style>
  <w:style w:type="character" w:customStyle="1" w:styleId="cit-vol">
    <w:name w:val="cit-vol"/>
    <w:basedOn w:val="DefaultParagraphFont"/>
    <w:rsid w:val="001D4A7F"/>
  </w:style>
  <w:style w:type="character" w:customStyle="1" w:styleId="cit-sep">
    <w:name w:val="cit-sep"/>
    <w:basedOn w:val="DefaultParagraphFont"/>
    <w:rsid w:val="001D4A7F"/>
  </w:style>
  <w:style w:type="character" w:customStyle="1" w:styleId="cit-first-page">
    <w:name w:val="cit-first-page"/>
    <w:basedOn w:val="DefaultParagraphFont"/>
    <w:rsid w:val="001D4A7F"/>
  </w:style>
  <w:style w:type="character" w:customStyle="1" w:styleId="cit-last-page">
    <w:name w:val="cit-last-page"/>
    <w:basedOn w:val="DefaultParagraphFont"/>
    <w:rsid w:val="001D4A7F"/>
  </w:style>
  <w:style w:type="character" w:customStyle="1" w:styleId="cit-ahead-of-print-date">
    <w:name w:val="cit-ahead-of-print-date"/>
    <w:basedOn w:val="DefaultParagraphFont"/>
    <w:rsid w:val="001D4A7F"/>
  </w:style>
  <w:style w:type="character" w:customStyle="1" w:styleId="cit">
    <w:name w:val="cit"/>
    <w:basedOn w:val="DefaultParagraphFont"/>
    <w:rsid w:val="001D4A7F"/>
  </w:style>
  <w:style w:type="character" w:customStyle="1" w:styleId="fm-vol-iss-date">
    <w:name w:val="fm-vol-iss-date"/>
    <w:basedOn w:val="DefaultParagraphFont"/>
    <w:rsid w:val="001D4A7F"/>
  </w:style>
  <w:style w:type="character" w:customStyle="1" w:styleId="fm-citation-ids-label">
    <w:name w:val="fm-citation-ids-label"/>
    <w:basedOn w:val="DefaultParagraphFont"/>
    <w:rsid w:val="001D4A7F"/>
  </w:style>
  <w:style w:type="character" w:customStyle="1" w:styleId="journaltitle">
    <w:name w:val="journaltitle"/>
    <w:rsid w:val="001D4A7F"/>
  </w:style>
  <w:style w:type="paragraph" w:customStyle="1" w:styleId="icon--meta-keyline-before">
    <w:name w:val="icon--meta-keyline-before"/>
    <w:basedOn w:val="Normal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itationpages">
    <w:name w:val="articlecitation_pages"/>
    <w:rsid w:val="001D4A7F"/>
  </w:style>
  <w:style w:type="character" w:customStyle="1" w:styleId="author">
    <w:name w:val="author"/>
    <w:rsid w:val="001D4A7F"/>
  </w:style>
  <w:style w:type="table" w:styleId="TableGrid">
    <w:name w:val="Table Grid"/>
    <w:basedOn w:val="TableNormal"/>
    <w:rsid w:val="00490D6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rnl">
    <w:name w:val="jrnl"/>
    <w:basedOn w:val="DefaultParagraphFont"/>
    <w:rsid w:val="00EA5FC3"/>
  </w:style>
  <w:style w:type="paragraph" w:customStyle="1" w:styleId="details1">
    <w:name w:val="details1"/>
    <w:basedOn w:val="Normal"/>
    <w:rsid w:val="00E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E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">
    <w:name w:val="src"/>
    <w:basedOn w:val="DefaultParagraphFont"/>
    <w:rsid w:val="00357F13"/>
  </w:style>
  <w:style w:type="paragraph" w:customStyle="1" w:styleId="desc">
    <w:name w:val="desc"/>
    <w:basedOn w:val="Normal"/>
    <w:rsid w:val="0035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char1">
    <w:name w:val="normal__char1"/>
    <w:rsid w:val="00357F13"/>
    <w:rPr>
      <w:rFonts w:ascii="Times New Roman" w:hAnsi="Times New Roman" w:cs="Times New Roman" w:hint="default"/>
      <w:sz w:val="24"/>
      <w:szCs w:val="24"/>
    </w:rPr>
  </w:style>
  <w:style w:type="character" w:customStyle="1" w:styleId="abstracttitle">
    <w:name w:val="abstract_title"/>
    <w:rsid w:val="00357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?term=Qasemian%20Lemraski%20M%5BAuthor%5D&amp;cauthor=true&amp;cauthor_uid=2549647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ejouhesh.sbmu.ac.ir/article-1-1778-en.pdf" TargetMode="External"/><Relationship Id="rId12" Type="http://schemas.openxmlformats.org/officeDocument/2006/relationships/hyperlink" Target="http://www.ncbi.nlm.nih.gov/pubmed/?term=Zarei%20MH%5BAuthor%5D&amp;cauthor=true&amp;cauthor_uid=254964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hyperlink" Target="http://www.ncbi.nlm.nih.gov/pubmed/?term=Jafarzade%20E%5BAuthor%5D&amp;cauthor=true&amp;cauthor_uid=254964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cbi.nlm.nih.gov/pubmed/?term=Fakhr%20Taha%20M%5BAuthor%5D&amp;cauthor=true&amp;cauthor_uid=254964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?term=Soodi%20M%5BAuthor%5D&amp;cauthor=true&amp;cauthor_uid=254964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3933-1383-4DE5-BA63-8ED65648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DrSoheili</dc:creator>
  <cp:lastModifiedBy>MaryamAliabadi</cp:lastModifiedBy>
  <cp:revision>3</cp:revision>
  <dcterms:created xsi:type="dcterms:W3CDTF">2020-11-01T05:09:00Z</dcterms:created>
  <dcterms:modified xsi:type="dcterms:W3CDTF">2020-11-07T06:25:00Z</dcterms:modified>
</cp:coreProperties>
</file>